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3973" w:rsidRDefault="00483973">
      <w:pPr>
        <w:spacing w:after="0" w:line="288" w:lineRule="auto"/>
        <w:rPr>
          <w:rFonts w:ascii="Arial" w:eastAsia="Adobe Gothic Std B" w:hAnsi="Arial" w:cs="Arial"/>
        </w:rPr>
      </w:pPr>
    </w:p>
    <w:p w:rsidR="00483973" w:rsidRDefault="00483973">
      <w:pPr>
        <w:spacing w:after="0" w:line="288" w:lineRule="auto"/>
        <w:rPr>
          <w:rFonts w:ascii="Arial" w:eastAsia="Adobe Gothic Std B" w:hAnsi="Arial" w:cs="Arial"/>
        </w:rPr>
      </w:pPr>
    </w:p>
    <w:p w:rsidR="00483973" w:rsidRDefault="00483973">
      <w:pPr>
        <w:spacing w:after="0" w:line="288" w:lineRule="auto"/>
        <w:rPr>
          <w:rFonts w:ascii="Arial" w:eastAsia="Adobe Gothic Std B" w:hAnsi="Arial" w:cs="Arial"/>
        </w:rPr>
      </w:pPr>
    </w:p>
    <w:p w:rsidR="00483973" w:rsidRDefault="00483973">
      <w:pPr>
        <w:spacing w:after="0" w:line="288" w:lineRule="auto"/>
        <w:rPr>
          <w:rFonts w:ascii="Arial" w:eastAsia="Adobe Gothic Std B" w:hAnsi="Arial" w:cs="Arial"/>
        </w:rPr>
      </w:pPr>
    </w:p>
    <w:p w:rsidR="00483973" w:rsidRDefault="00483973">
      <w:pPr>
        <w:spacing w:after="0" w:line="288" w:lineRule="auto"/>
        <w:rPr>
          <w:rFonts w:ascii="Arial" w:eastAsia="Adobe Gothic Std B" w:hAnsi="Arial" w:cs="Arial"/>
        </w:rPr>
      </w:pPr>
    </w:p>
    <w:p w:rsidR="00483973" w:rsidRDefault="00483973">
      <w:pPr>
        <w:spacing w:after="0" w:line="288" w:lineRule="auto"/>
        <w:rPr>
          <w:rFonts w:ascii="Arial" w:eastAsia="Adobe Gothic Std B" w:hAnsi="Arial" w:cs="Arial"/>
          <w:color w:val="215A7E"/>
        </w:rPr>
      </w:pPr>
    </w:p>
    <w:p w:rsidR="00483973" w:rsidRDefault="00483973">
      <w:pPr>
        <w:spacing w:after="0" w:line="288" w:lineRule="auto"/>
        <w:jc w:val="right"/>
        <w:rPr>
          <w:rFonts w:ascii="Arial" w:eastAsia="Gungsuh" w:hAnsi="Arial" w:cs="Arial"/>
          <w:color w:val="215A7E"/>
        </w:rPr>
      </w:pPr>
    </w:p>
    <w:p w:rsidR="00483973" w:rsidRDefault="00483973">
      <w:pPr>
        <w:spacing w:after="0" w:line="288" w:lineRule="auto"/>
        <w:jc w:val="right"/>
        <w:rPr>
          <w:rFonts w:ascii="Adobe Garamond Pro" w:eastAsia="Gungsuh" w:hAnsi="Adobe Garamond Pro" w:cs="Adobe Garamond Pro"/>
          <w:b/>
          <w:color w:val="E5A924"/>
          <w:sz w:val="36"/>
          <w:szCs w:val="36"/>
          <w:lang w:val="en-GB"/>
        </w:rPr>
      </w:pPr>
    </w:p>
    <w:p w:rsidR="00483973" w:rsidRDefault="00135932">
      <w:pPr>
        <w:spacing w:after="0" w:line="288" w:lineRule="auto"/>
        <w:jc w:val="right"/>
        <w:rPr>
          <w:rFonts w:ascii="Adobe Garamond Pro" w:eastAsia="Gungsuh" w:hAnsi="Adobe Garamond Pro" w:cs="Adobe Garamond Pro"/>
          <w:b/>
          <w:color w:val="E5A924"/>
          <w:sz w:val="36"/>
          <w:szCs w:val="36"/>
        </w:rPr>
      </w:pPr>
      <w:r>
        <w:rPr>
          <w:rFonts w:ascii="Adobe Garamond Pro" w:eastAsia="Gungsuh" w:hAnsi="Adobe Garamond Pro" w:cs="Adobe Garamond Pro"/>
          <w:b/>
          <w:color w:val="E5A924"/>
          <w:sz w:val="36"/>
          <w:szCs w:val="36"/>
        </w:rPr>
        <w:t>Titolo del paper</w:t>
      </w:r>
    </w:p>
    <w:p w:rsidR="00483973" w:rsidRDefault="00483973">
      <w:pPr>
        <w:spacing w:after="0" w:line="288" w:lineRule="auto"/>
        <w:jc w:val="right"/>
        <w:rPr>
          <w:rFonts w:ascii="Adobe Garamond Pro" w:eastAsia="Gungsuh" w:hAnsi="Adobe Garamond Pro" w:cs="Adobe Garamond Pro"/>
          <w:b/>
          <w:color w:val="E5A924"/>
          <w:sz w:val="36"/>
          <w:szCs w:val="36"/>
        </w:rPr>
      </w:pPr>
    </w:p>
    <w:p w:rsidR="00483973" w:rsidRDefault="00135932">
      <w:pPr>
        <w:spacing w:after="0" w:line="288" w:lineRule="auto"/>
        <w:jc w:val="right"/>
        <w:rPr>
          <w:rFonts w:ascii="Adobe Garamond Pro" w:eastAsia="Gungsuh" w:hAnsi="Adobe Garamond Pro" w:cs="Adobe Garamond Pro"/>
          <w:color w:val="28587C"/>
          <w:sz w:val="32"/>
          <w:szCs w:val="32"/>
        </w:rPr>
      </w:pPr>
      <w:r>
        <w:rPr>
          <w:rFonts w:ascii="Adobe Garamond Pro" w:eastAsia="Gungsuh" w:hAnsi="Adobe Garamond Pro" w:cs="Adobe Garamond Pro"/>
          <w:color w:val="28587C"/>
          <w:sz w:val="32"/>
          <w:szCs w:val="32"/>
        </w:rPr>
        <w:t>Nome Cognome autore 1</w:t>
      </w:r>
    </w:p>
    <w:p w:rsidR="00135932" w:rsidRDefault="00135932" w:rsidP="00135932">
      <w:pPr>
        <w:spacing w:after="0" w:line="288" w:lineRule="auto"/>
        <w:jc w:val="right"/>
        <w:rPr>
          <w:rFonts w:ascii="Adobe Garamond Pro" w:eastAsia="Gungsuh" w:hAnsi="Adobe Garamond Pro" w:cs="Adobe Garamond Pro"/>
          <w:color w:val="28587C"/>
          <w:sz w:val="32"/>
          <w:szCs w:val="32"/>
        </w:rPr>
      </w:pPr>
      <w:r>
        <w:rPr>
          <w:rFonts w:ascii="Adobe Garamond Pro" w:eastAsia="Gungsuh" w:hAnsi="Adobe Garamond Pro" w:cs="Adobe Garamond Pro"/>
          <w:color w:val="28587C"/>
          <w:sz w:val="32"/>
          <w:szCs w:val="32"/>
        </w:rPr>
        <w:t>Nome Cognome autore 2</w:t>
      </w:r>
    </w:p>
    <w:p w:rsidR="00483973" w:rsidRDefault="00483973">
      <w:pPr>
        <w:spacing w:after="0" w:line="288" w:lineRule="auto"/>
        <w:jc w:val="right"/>
        <w:rPr>
          <w:rFonts w:ascii="Adobe Garamond Pro" w:eastAsia="Gungsuh" w:hAnsi="Adobe Garamond Pro" w:cs="Adobe Garamond Pro"/>
          <w:color w:val="28587C"/>
          <w:sz w:val="32"/>
          <w:szCs w:val="32"/>
        </w:rPr>
      </w:pPr>
    </w:p>
    <w:p w:rsidR="00483973" w:rsidRDefault="00483973">
      <w:pPr>
        <w:spacing w:after="0" w:line="288" w:lineRule="auto"/>
        <w:jc w:val="right"/>
        <w:rPr>
          <w:rFonts w:ascii="Adobe Garamond Pro" w:eastAsia="Gungsuh" w:hAnsi="Adobe Garamond Pro" w:cs="Adobe Garamond Pro"/>
          <w:color w:val="28587C"/>
          <w:sz w:val="32"/>
          <w:szCs w:val="32"/>
        </w:rPr>
      </w:pPr>
    </w:p>
    <w:p w:rsidR="00483973" w:rsidRDefault="00483973">
      <w:pPr>
        <w:spacing w:after="0" w:line="288" w:lineRule="auto"/>
        <w:jc w:val="right"/>
        <w:rPr>
          <w:rFonts w:ascii="Arial" w:eastAsia="Gungsuh" w:hAnsi="Arial" w:cs="Arial"/>
          <w:color w:val="215A7E"/>
        </w:rPr>
      </w:pPr>
    </w:p>
    <w:p w:rsidR="00483973" w:rsidRDefault="00483973">
      <w:pPr>
        <w:spacing w:after="0" w:line="288" w:lineRule="auto"/>
        <w:jc w:val="right"/>
        <w:rPr>
          <w:rFonts w:ascii="Arial" w:eastAsia="Gungsuh" w:hAnsi="Arial" w:cs="Arial"/>
          <w:color w:val="215A7E"/>
        </w:rPr>
      </w:pPr>
    </w:p>
    <w:p w:rsidR="00483973" w:rsidRDefault="00483973">
      <w:pPr>
        <w:spacing w:after="0" w:line="288" w:lineRule="auto"/>
        <w:jc w:val="right"/>
        <w:rPr>
          <w:rFonts w:ascii="Arial" w:eastAsia="Gungsuh" w:hAnsi="Arial" w:cs="Arial"/>
          <w:color w:val="215A7E"/>
        </w:rPr>
      </w:pPr>
    </w:p>
    <w:p w:rsidR="00483973" w:rsidRDefault="00483973">
      <w:pPr>
        <w:spacing w:after="0" w:line="288" w:lineRule="auto"/>
        <w:jc w:val="right"/>
        <w:rPr>
          <w:rFonts w:ascii="Arial" w:eastAsia="Adobe Gothic Std B" w:hAnsi="Arial" w:cs="Arial"/>
          <w:color w:val="215A7E"/>
          <w:sz w:val="22"/>
          <w:szCs w:val="22"/>
        </w:rPr>
      </w:pPr>
    </w:p>
    <w:p w:rsidR="00483973" w:rsidRDefault="00483973">
      <w:pPr>
        <w:spacing w:after="0" w:line="288" w:lineRule="auto"/>
        <w:jc w:val="right"/>
        <w:rPr>
          <w:rFonts w:ascii="Arial" w:eastAsia="Adobe Gothic Std B" w:hAnsi="Arial" w:cs="Arial"/>
          <w:color w:val="215A7E"/>
          <w:sz w:val="22"/>
          <w:szCs w:val="22"/>
        </w:rPr>
      </w:pPr>
    </w:p>
    <w:p w:rsidR="00483973" w:rsidRDefault="00483973">
      <w:pPr>
        <w:spacing w:after="0" w:line="288" w:lineRule="auto"/>
        <w:jc w:val="right"/>
        <w:rPr>
          <w:rFonts w:ascii="Arial" w:eastAsia="Adobe Gothic Std B" w:hAnsi="Arial" w:cs="Arial"/>
          <w:color w:val="215A7E"/>
          <w:sz w:val="22"/>
          <w:szCs w:val="22"/>
        </w:rPr>
      </w:pPr>
    </w:p>
    <w:p w:rsidR="00483973" w:rsidRDefault="00483973">
      <w:pPr>
        <w:spacing w:after="0" w:line="288" w:lineRule="auto"/>
        <w:jc w:val="right"/>
        <w:rPr>
          <w:rFonts w:ascii="Arial" w:eastAsia="Adobe Gothic Std B" w:hAnsi="Arial" w:cs="Arial"/>
          <w:color w:val="215A7E"/>
          <w:sz w:val="22"/>
          <w:szCs w:val="22"/>
        </w:rPr>
      </w:pPr>
    </w:p>
    <w:p w:rsidR="00483973" w:rsidRDefault="00483973">
      <w:pPr>
        <w:spacing w:after="0" w:line="288" w:lineRule="auto"/>
        <w:jc w:val="right"/>
        <w:rPr>
          <w:rFonts w:ascii="Adobe Garamond Pro" w:eastAsia="Adobe Gothic Std B" w:hAnsi="Adobe Garamond Pro" w:cs="Adobe Garamond Pro"/>
          <w:color w:val="FF950E"/>
          <w:sz w:val="22"/>
          <w:szCs w:val="22"/>
        </w:rPr>
      </w:pPr>
    </w:p>
    <w:p w:rsidR="00483973" w:rsidRDefault="00483973">
      <w:pPr>
        <w:sectPr w:rsidR="004839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183" w:right="2268" w:bottom="1616" w:left="2268" w:header="2126" w:footer="1559" w:gutter="0"/>
          <w:cols w:space="720"/>
          <w:docGrid w:linePitch="600" w:charSpace="38911"/>
        </w:sectPr>
      </w:pPr>
    </w:p>
    <w:p w:rsidR="00483973" w:rsidRDefault="00251994">
      <w:pPr>
        <w:spacing w:after="0" w:line="288" w:lineRule="auto"/>
        <w:jc w:val="right"/>
        <w:rPr>
          <w:rFonts w:ascii="Adobe Garamond Pro Bold" w:eastAsia="Adobe Gothic Std B" w:hAnsi="Adobe Garamond Pro Bold" w:cs="Adobe Garamond Pro Bold"/>
          <w:color w:val="E5A924"/>
          <w:sz w:val="22"/>
          <w:szCs w:val="22"/>
        </w:rPr>
      </w:pPr>
      <w:r>
        <w:rPr>
          <w:rFonts w:ascii="Adobe Garamond Pro Bold" w:eastAsia="Adobe Gothic Std B" w:hAnsi="Adobe Garamond Pro Bold" w:cs="Adobe Garamond Pro Bold"/>
          <w:color w:val="E5A924"/>
          <w:sz w:val="22"/>
          <w:szCs w:val="22"/>
        </w:rPr>
        <w:lastRenderedPageBreak/>
        <w:t>Nome Autore 1</w:t>
      </w:r>
    </w:p>
    <w:p w:rsidR="00483973" w:rsidRDefault="00251994">
      <w:pPr>
        <w:spacing w:after="0" w:line="288" w:lineRule="auto"/>
        <w:jc w:val="right"/>
        <w:rPr>
          <w:rFonts w:ascii="Berthold Akzidenz Grotesk BE" w:eastAsia="Adobe Gothic Std B" w:hAnsi="Berthold Akzidenz Grotesk BE" w:cs="Berthold Akzidenz Grotesk BE"/>
          <w:color w:val="28587C"/>
          <w:sz w:val="20"/>
          <w:szCs w:val="20"/>
        </w:rPr>
      </w:pPr>
      <w:r>
        <w:rPr>
          <w:rFonts w:ascii="Adobe Garamond Pro Bold" w:eastAsia="Adobe Gothic Std B" w:hAnsi="Adobe Garamond Pro Bold" w:cs="Adobe Garamond Pro Bold"/>
          <w:color w:val="E5A924"/>
          <w:sz w:val="22"/>
          <w:szCs w:val="22"/>
        </w:rPr>
        <w:t>Nome Autore 2</w:t>
      </w:r>
    </w:p>
    <w:p w:rsidR="00483973" w:rsidRDefault="00251994">
      <w:pPr>
        <w:spacing w:after="0" w:line="288" w:lineRule="auto"/>
        <w:jc w:val="right"/>
        <w:rPr>
          <w:rFonts w:ascii="Berthold Akzidenz Grotesk BE" w:eastAsia="Adobe Gothic Std B" w:hAnsi="Berthold Akzidenz Grotesk BE" w:cs="Berthold Akzidenz Grotesk BE"/>
          <w:color w:val="28587C"/>
          <w:sz w:val="20"/>
          <w:szCs w:val="20"/>
        </w:rPr>
      </w:pPr>
      <w:r>
        <w:rPr>
          <w:rFonts w:ascii="Berthold Akzidenz Grotesk BE" w:eastAsia="Adobe Gothic Std B" w:hAnsi="Berthold Akzidenz Grotesk BE" w:cs="Berthold Akzidenz Grotesk BE"/>
          <w:color w:val="28587C"/>
          <w:sz w:val="20"/>
          <w:szCs w:val="20"/>
        </w:rPr>
        <w:t>Università di …..</w:t>
      </w:r>
    </w:p>
    <w:p w:rsidR="00483973" w:rsidRDefault="00251994">
      <w:pPr>
        <w:spacing w:after="0" w:line="288" w:lineRule="auto"/>
        <w:jc w:val="right"/>
        <w:rPr>
          <w:rFonts w:ascii="Berthold Akzidenz Grotesk BE" w:eastAsia="Adobe Gothic Std B" w:hAnsi="Berthold Akzidenz Grotesk BE" w:cs="Berthold Akzidenz Grotesk BE"/>
          <w:color w:val="28587C"/>
          <w:sz w:val="20"/>
          <w:szCs w:val="20"/>
        </w:rPr>
      </w:pPr>
      <w:r>
        <w:rPr>
          <w:rFonts w:ascii="Berthold Akzidenz Grotesk BE" w:eastAsia="Adobe Gothic Std B" w:hAnsi="Berthold Akzidenz Grotesk BE" w:cs="Berthold Akzidenz Grotesk BE"/>
          <w:color w:val="28587C"/>
          <w:sz w:val="20"/>
          <w:szCs w:val="20"/>
        </w:rPr>
        <w:t>Email</w:t>
      </w:r>
    </w:p>
    <w:p w:rsidR="00251994" w:rsidRDefault="00251994">
      <w:pPr>
        <w:spacing w:after="0" w:line="288" w:lineRule="auto"/>
        <w:jc w:val="right"/>
        <w:rPr>
          <w:rFonts w:ascii="Berthold Akzidenz Grotesk BE" w:eastAsia="Adobe Gothic Std B" w:hAnsi="Berthold Akzidenz Grotesk BE" w:cs="Berthold Akzidenz Grotesk BE"/>
          <w:color w:val="28587C"/>
          <w:sz w:val="20"/>
          <w:szCs w:val="20"/>
        </w:rPr>
      </w:pPr>
      <w:r>
        <w:rPr>
          <w:rFonts w:ascii="Berthold Akzidenz Grotesk BE" w:eastAsia="Adobe Gothic Std B" w:hAnsi="Berthold Akzidenz Grotesk BE" w:cs="Berthold Akzidenz Grotesk BE"/>
          <w:color w:val="28587C"/>
          <w:sz w:val="20"/>
          <w:szCs w:val="20"/>
        </w:rPr>
        <w:t>Email</w:t>
      </w:r>
    </w:p>
    <w:p w:rsidR="00483973" w:rsidRDefault="00483973">
      <w:pPr>
        <w:spacing w:after="0" w:line="288" w:lineRule="auto"/>
        <w:jc w:val="right"/>
        <w:rPr>
          <w:rFonts w:ascii="Berthold Akzidenz Grotesk BE" w:eastAsia="Adobe Gothic Std B" w:hAnsi="Berthold Akzidenz Grotesk BE" w:cs="Berthold Akzidenz Grotesk BE"/>
          <w:color w:val="28587C"/>
          <w:sz w:val="20"/>
          <w:szCs w:val="20"/>
        </w:rPr>
      </w:pPr>
    </w:p>
    <w:p w:rsidR="00483973" w:rsidRDefault="00483973">
      <w:pPr>
        <w:spacing w:after="0" w:line="288" w:lineRule="auto"/>
        <w:rPr>
          <w:rFonts w:ascii="Adobe Garamond Pro" w:eastAsia="Adobe Gothic Std B" w:hAnsi="Adobe Garamond Pro" w:cs="Adobe Garamond Pro"/>
          <w:color w:val="28587C"/>
          <w:sz w:val="28"/>
          <w:szCs w:val="28"/>
        </w:rPr>
      </w:pPr>
    </w:p>
    <w:p w:rsidR="00483973" w:rsidRDefault="00483973">
      <w:pPr>
        <w:spacing w:after="0" w:line="288" w:lineRule="auto"/>
        <w:rPr>
          <w:rFonts w:ascii="Adobe Garamond Pro" w:eastAsia="Adobe Gothic Std B" w:hAnsi="Adobe Garamond Pro" w:cs="Adobe Garamond Pro"/>
          <w:color w:val="28587C"/>
          <w:sz w:val="28"/>
          <w:szCs w:val="28"/>
        </w:rPr>
      </w:pPr>
    </w:p>
    <w:p w:rsidR="00483973" w:rsidRDefault="00483973">
      <w:pPr>
        <w:spacing w:after="0" w:line="288" w:lineRule="auto"/>
        <w:rPr>
          <w:rFonts w:ascii="Adobe Garamond Pro" w:eastAsia="Adobe Gothic Std B" w:hAnsi="Adobe Garamond Pro" w:cs="Adobe Garamond Pro"/>
          <w:color w:val="28587C"/>
          <w:sz w:val="28"/>
          <w:szCs w:val="28"/>
        </w:rPr>
      </w:pPr>
    </w:p>
    <w:p w:rsidR="00483973" w:rsidRDefault="00483973">
      <w:pPr>
        <w:spacing w:after="0" w:line="288" w:lineRule="auto"/>
        <w:rPr>
          <w:rFonts w:ascii="Adobe Garamond Pro" w:eastAsia="Times New Roman" w:hAnsi="Adobe Garamond Pro" w:cs="Adobe Garamond Pro"/>
          <w:b/>
          <w:sz w:val="22"/>
          <w:szCs w:val="22"/>
        </w:rPr>
      </w:pPr>
      <w:r>
        <w:rPr>
          <w:rFonts w:ascii="Adobe Garamond Pro" w:eastAsia="Adobe Gothic Std B" w:hAnsi="Adobe Garamond Pro" w:cs="Adobe Garamond Pro"/>
          <w:color w:val="28587C"/>
          <w:sz w:val="28"/>
          <w:szCs w:val="28"/>
        </w:rPr>
        <w:t>Abstract</w:t>
      </w:r>
    </w:p>
    <w:p w:rsidR="00483973" w:rsidRDefault="00483973">
      <w:pPr>
        <w:spacing w:after="0" w:line="288" w:lineRule="auto"/>
        <w:jc w:val="both"/>
        <w:rPr>
          <w:rFonts w:ascii="Adobe Garamond Pro" w:eastAsia="Times New Roman" w:hAnsi="Adobe Garamond Pro" w:cs="Adobe Garamond Pro"/>
          <w:b/>
          <w:sz w:val="22"/>
          <w:szCs w:val="22"/>
        </w:rPr>
      </w:pPr>
    </w:p>
    <w:p w:rsidR="00483973" w:rsidRPr="00251994" w:rsidRDefault="00251994">
      <w:pPr>
        <w:spacing w:after="0" w:line="288" w:lineRule="auto"/>
        <w:jc w:val="both"/>
      </w:pPr>
      <w:r>
        <w:rPr>
          <w:rStyle w:val="Collegamentoipertestuale"/>
          <w:rFonts w:ascii="Adobe Garamond Pro" w:hAnsi="Adobe Garamond Pro" w:cs="Arial"/>
          <w:color w:val="auto"/>
          <w:sz w:val="22"/>
          <w:szCs w:val="22"/>
          <w:u w:val="none"/>
        </w:rPr>
        <w:t>Testo abstract max 1.500 battute, in italiano.</w:t>
      </w:r>
    </w:p>
    <w:p w:rsidR="00483973" w:rsidRDefault="00483973">
      <w:pPr>
        <w:spacing w:after="0" w:line="288" w:lineRule="auto"/>
        <w:jc w:val="both"/>
      </w:pPr>
    </w:p>
    <w:p w:rsidR="00483973" w:rsidRPr="00251994" w:rsidRDefault="00251994">
      <w:pPr>
        <w:spacing w:after="0" w:line="288" w:lineRule="auto"/>
        <w:jc w:val="both"/>
        <w:rPr>
          <w:rFonts w:ascii="Adobe Garamond Pro" w:eastAsia="Times New Roman" w:hAnsi="Adobe Garamond Pro" w:cs="Adobe Garamond Pro"/>
          <w:bCs/>
          <w:i/>
          <w:iCs/>
          <w:sz w:val="22"/>
          <w:szCs w:val="22"/>
        </w:rPr>
      </w:pPr>
      <w:r>
        <w:rPr>
          <w:rStyle w:val="Collegamentoipertestuale"/>
          <w:rFonts w:ascii="Adobe Garamond Pro" w:hAnsi="Adobe Garamond Pro" w:cs="Arial"/>
          <w:i/>
          <w:iCs/>
          <w:color w:val="auto"/>
          <w:sz w:val="22"/>
          <w:szCs w:val="22"/>
          <w:u w:val="none"/>
        </w:rPr>
        <w:t>Testo abstract max 1.500 battute, in inglese</w:t>
      </w:r>
      <w:r w:rsidR="00483973">
        <w:rPr>
          <w:rStyle w:val="Collegamentoipertestuale"/>
          <w:rFonts w:ascii="Adobe Garamond Pro" w:hAnsi="Adobe Garamond Pro" w:cs="Arial"/>
          <w:i/>
          <w:iCs/>
          <w:color w:val="auto"/>
          <w:sz w:val="22"/>
          <w:szCs w:val="22"/>
          <w:u w:val="none"/>
        </w:rPr>
        <w:t xml:space="preserve">. </w:t>
      </w:r>
    </w:p>
    <w:p w:rsidR="00483973" w:rsidRPr="00251994" w:rsidRDefault="00483973">
      <w:pPr>
        <w:spacing w:after="0" w:line="288" w:lineRule="auto"/>
        <w:jc w:val="both"/>
        <w:rPr>
          <w:rFonts w:ascii="Adobe Garamond Pro" w:eastAsia="Times New Roman" w:hAnsi="Adobe Garamond Pro" w:cs="Adobe Garamond Pro"/>
          <w:bCs/>
          <w:i/>
          <w:iCs/>
          <w:sz w:val="22"/>
          <w:szCs w:val="22"/>
        </w:rPr>
      </w:pPr>
    </w:p>
    <w:p w:rsidR="00483973" w:rsidRPr="00251994" w:rsidRDefault="00483973">
      <w:pPr>
        <w:spacing w:after="0" w:line="288" w:lineRule="auto"/>
        <w:jc w:val="both"/>
        <w:rPr>
          <w:rFonts w:ascii="Adobe Garamond Pro" w:eastAsia="Times New Roman" w:hAnsi="Adobe Garamond Pro" w:cs="Adobe Garamond Pro"/>
          <w:sz w:val="22"/>
          <w:szCs w:val="22"/>
        </w:rPr>
      </w:pPr>
    </w:p>
    <w:p w:rsidR="00483973" w:rsidRDefault="00483973">
      <w:pPr>
        <w:spacing w:after="0" w:line="288" w:lineRule="auto"/>
        <w:rPr>
          <w:rStyle w:val="Collegamentoipertestuale"/>
          <w:rFonts w:ascii="Adobe Garamond Pro" w:hAnsi="Adobe Garamond Pro" w:cs="Arial"/>
          <w:color w:val="auto"/>
          <w:sz w:val="22"/>
          <w:szCs w:val="22"/>
          <w:u w:val="none"/>
        </w:rPr>
      </w:pPr>
      <w:r>
        <w:rPr>
          <w:rFonts w:ascii="Adobe Garamond Pro" w:eastAsia="Adobe Gothic Std B" w:hAnsi="Adobe Garamond Pro" w:cs="Adobe Garamond Pro"/>
          <w:color w:val="28587C"/>
          <w:sz w:val="28"/>
          <w:szCs w:val="28"/>
        </w:rPr>
        <w:t>Parole chiave/</w:t>
      </w:r>
      <w:r>
        <w:rPr>
          <w:rFonts w:ascii="Adobe Garamond Pro" w:eastAsia="Adobe Gothic Std B" w:hAnsi="Adobe Garamond Pro" w:cs="Adobe Garamond Pro"/>
          <w:i/>
          <w:iCs/>
          <w:color w:val="28587C"/>
          <w:sz w:val="28"/>
          <w:szCs w:val="28"/>
        </w:rPr>
        <w:t>Keywords</w:t>
      </w:r>
    </w:p>
    <w:p w:rsidR="00483973" w:rsidRDefault="00251994">
      <w:pPr>
        <w:spacing w:after="0" w:line="288" w:lineRule="auto"/>
        <w:jc w:val="both"/>
      </w:pPr>
      <w:r>
        <w:rPr>
          <w:rStyle w:val="Collegamentoipertestuale"/>
          <w:rFonts w:ascii="Adobe Garamond Pro" w:hAnsi="Adobe Garamond Pro" w:cs="Arial"/>
          <w:color w:val="auto"/>
          <w:sz w:val="22"/>
          <w:szCs w:val="22"/>
          <w:u w:val="none"/>
        </w:rPr>
        <w:t>5 parole chiave in italiano</w:t>
      </w:r>
      <w:r w:rsidR="00483973">
        <w:rPr>
          <w:rStyle w:val="Collegamentoipertestuale"/>
          <w:rFonts w:ascii="Adobe Garamond Pro" w:hAnsi="Adobe Garamond Pro" w:cs="Arial"/>
          <w:color w:val="auto"/>
          <w:sz w:val="22"/>
          <w:szCs w:val="22"/>
          <w:u w:val="none"/>
        </w:rPr>
        <w:t>/</w:t>
      </w:r>
      <w:r>
        <w:rPr>
          <w:rStyle w:val="Collegamentoipertestuale"/>
          <w:rFonts w:ascii="Adobe Garamond Pro" w:hAnsi="Adobe Garamond Pro" w:cs="Arial"/>
          <w:i/>
          <w:color w:val="auto"/>
          <w:sz w:val="22"/>
          <w:szCs w:val="22"/>
          <w:u w:val="none"/>
        </w:rPr>
        <w:t>5 parole chiave in inglese</w:t>
      </w:r>
    </w:p>
    <w:p w:rsidR="00483973" w:rsidRDefault="00483973">
      <w:pPr>
        <w:spacing w:after="0" w:line="288" w:lineRule="auto"/>
        <w:jc w:val="both"/>
      </w:pPr>
    </w:p>
    <w:p w:rsidR="00483973" w:rsidRDefault="00483973">
      <w:pPr>
        <w:spacing w:after="0" w:line="288" w:lineRule="auto"/>
        <w:jc w:val="both"/>
      </w:pPr>
    </w:p>
    <w:p w:rsidR="00483973" w:rsidRDefault="00483973">
      <w:pPr>
        <w:spacing w:after="0" w:line="288" w:lineRule="auto"/>
        <w:jc w:val="both"/>
      </w:pPr>
    </w:p>
    <w:p w:rsidR="00483973" w:rsidRDefault="00483973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483973" w:rsidRDefault="00483973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483973" w:rsidRDefault="00483973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251994" w:rsidRDefault="00251994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251994" w:rsidRDefault="00251994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251994" w:rsidRDefault="00251994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251994" w:rsidRDefault="00251994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251994" w:rsidRDefault="00251994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251994" w:rsidRDefault="00251994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251994" w:rsidRDefault="00251994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251994" w:rsidRDefault="00251994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251994" w:rsidRDefault="00251994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251994" w:rsidRDefault="00251994">
      <w:pPr>
        <w:pStyle w:val="Corpotesto"/>
        <w:spacing w:after="0" w:line="288" w:lineRule="auto"/>
        <w:jc w:val="both"/>
        <w:rPr>
          <w:rFonts w:ascii="Adobe Garamond Pro" w:hAnsi="Adobe Garamond Pro" w:cs="Adobe Garamond Pro"/>
          <w:sz w:val="22"/>
          <w:szCs w:val="22"/>
        </w:rPr>
      </w:pPr>
    </w:p>
    <w:p w:rsidR="00483973" w:rsidRDefault="00251994">
      <w:pPr>
        <w:spacing w:after="0" w:line="288" w:lineRule="auto"/>
        <w:jc w:val="both"/>
        <w:rPr>
          <w:rFonts w:ascii="Adobe Garamond Pro" w:hAnsi="Adobe Garamond Pro" w:cs="Arial"/>
          <w:sz w:val="22"/>
          <w:szCs w:val="22"/>
        </w:rPr>
      </w:pPr>
      <w:r>
        <w:rPr>
          <w:rFonts w:ascii="Adobe Garamond Pro" w:hAnsi="Adobe Garamond Pro" w:cs="Arial"/>
          <w:b/>
          <w:sz w:val="22"/>
          <w:szCs w:val="22"/>
        </w:rPr>
        <w:t xml:space="preserve">Titolo di paragrafo </w:t>
      </w:r>
    </w:p>
    <w:p w:rsidR="00483973" w:rsidRDefault="00483973">
      <w:pPr>
        <w:spacing w:after="0" w:line="288" w:lineRule="auto"/>
        <w:jc w:val="both"/>
        <w:rPr>
          <w:rFonts w:ascii="Adobe Garamond Pro" w:hAnsi="Adobe Garamond Pro" w:cs="Arial"/>
          <w:sz w:val="22"/>
          <w:szCs w:val="22"/>
        </w:rPr>
      </w:pPr>
    </w:p>
    <w:p w:rsidR="00483973" w:rsidRDefault="00483973">
      <w:pPr>
        <w:spacing w:after="0" w:line="288" w:lineRule="auto"/>
        <w:jc w:val="both"/>
        <w:rPr>
          <w:rFonts w:ascii="Adobe Garamond Pro" w:hAnsi="Adobe Garamond Pro" w:cs="Arial"/>
          <w:sz w:val="22"/>
          <w:szCs w:val="22"/>
        </w:rPr>
      </w:pPr>
      <w:r>
        <w:rPr>
          <w:rFonts w:ascii="Adobe Garamond Pro" w:hAnsi="Adobe Garamond Pro" w:cs="Arial"/>
          <w:sz w:val="22"/>
          <w:szCs w:val="22"/>
        </w:rPr>
        <w:lastRenderedPageBreak/>
        <w:tab/>
      </w:r>
      <w:r w:rsidR="00251994">
        <w:rPr>
          <w:rFonts w:ascii="Adobe Garamond Pro" w:hAnsi="Adobe Garamond Pro" w:cs="Arial"/>
          <w:sz w:val="22"/>
          <w:szCs w:val="22"/>
        </w:rPr>
        <w:t>Testo del saggio</w:t>
      </w:r>
      <w:r>
        <w:rPr>
          <w:rStyle w:val="Rimandonotaapidipagina3"/>
          <w:rFonts w:ascii="Adobe Garamond Pro" w:hAnsi="Adobe Garamond Pro" w:cs="Arial"/>
          <w:sz w:val="22"/>
          <w:szCs w:val="22"/>
        </w:rPr>
        <w:footnoteReference w:id="1"/>
      </w:r>
      <w:r>
        <w:rPr>
          <w:rFonts w:ascii="Adobe Garamond Pro" w:hAnsi="Adobe Garamond Pro" w:cs="Arial"/>
          <w:sz w:val="22"/>
          <w:szCs w:val="22"/>
        </w:rPr>
        <w:t>.</w:t>
      </w:r>
    </w:p>
    <w:p w:rsidR="00483973" w:rsidRDefault="00483973">
      <w:pPr>
        <w:spacing w:after="0" w:line="288" w:lineRule="auto"/>
        <w:jc w:val="both"/>
        <w:rPr>
          <w:rFonts w:ascii="Adobe Garamond Pro" w:hAnsi="Adobe Garamond Pro" w:cs="Arial"/>
          <w:sz w:val="22"/>
          <w:szCs w:val="22"/>
        </w:rPr>
      </w:pPr>
      <w:r>
        <w:rPr>
          <w:rFonts w:ascii="Adobe Garamond Pro" w:hAnsi="Adobe Garamond Pro" w:cs="Arial"/>
          <w:sz w:val="22"/>
          <w:szCs w:val="22"/>
        </w:rPr>
        <w:tab/>
      </w:r>
      <w:r w:rsidR="00251994">
        <w:rPr>
          <w:rFonts w:ascii="Adobe Garamond Pro" w:hAnsi="Adobe Garamond Pro" w:cs="Arial"/>
          <w:sz w:val="22"/>
          <w:szCs w:val="22"/>
        </w:rPr>
        <w:t>Il testo deve essere lungo 15.000 caratteri spazi inclusi al massimo, con esclusione degli abstract, delle note al piede e dei riferimenti bibliografici posti alla fine</w:t>
      </w:r>
      <w:r>
        <w:rPr>
          <w:rFonts w:ascii="Adobe Garamond Pro" w:hAnsi="Adobe Garamond Pro" w:cs="Arial"/>
          <w:sz w:val="22"/>
          <w:szCs w:val="22"/>
        </w:rPr>
        <w:t>.</w:t>
      </w:r>
    </w:p>
    <w:p w:rsidR="00483973" w:rsidRDefault="00483973">
      <w:pPr>
        <w:spacing w:after="0" w:line="288" w:lineRule="auto"/>
        <w:jc w:val="both"/>
        <w:rPr>
          <w:rFonts w:ascii="Adobe Garamond Pro" w:hAnsi="Adobe Garamond Pro" w:cs="Arial"/>
          <w:sz w:val="22"/>
          <w:szCs w:val="22"/>
        </w:rPr>
      </w:pPr>
      <w:r>
        <w:rPr>
          <w:rFonts w:ascii="Adobe Garamond Pro" w:hAnsi="Adobe Garamond Pro" w:cs="Arial"/>
          <w:sz w:val="22"/>
          <w:szCs w:val="22"/>
        </w:rPr>
        <w:tab/>
      </w:r>
      <w:r w:rsidR="00251994">
        <w:rPr>
          <w:rFonts w:ascii="Adobe Garamond Pro" w:hAnsi="Adobe Garamond Pro" w:cs="Arial"/>
          <w:sz w:val="22"/>
          <w:szCs w:val="22"/>
        </w:rPr>
        <w:t>Si possono usare i rientri per sottolineare la struttura del testo; si sconsiglia, data la brevità del contributo, di articolare eccessivamente la struttura dei paragrafi (meglio limitarsi alla sola articolazione per parti proposta, senza ulteriori “sotto paragrafi”).</w:t>
      </w:r>
      <w:r>
        <w:rPr>
          <w:rFonts w:ascii="Adobe Garamond Pro" w:hAnsi="Adobe Garamond Pro" w:cs="Arial"/>
          <w:sz w:val="22"/>
          <w:szCs w:val="22"/>
        </w:rPr>
        <w:t xml:space="preserve"> </w:t>
      </w:r>
    </w:p>
    <w:p w:rsidR="00483973" w:rsidRDefault="00483973">
      <w:pPr>
        <w:spacing w:after="0" w:line="288" w:lineRule="auto"/>
        <w:jc w:val="both"/>
        <w:rPr>
          <w:rFonts w:ascii="Adobe Garamond Pro" w:hAnsi="Adobe Garamond Pro" w:cs="Arial"/>
          <w:sz w:val="22"/>
          <w:szCs w:val="22"/>
        </w:rPr>
      </w:pPr>
      <w:r>
        <w:rPr>
          <w:rFonts w:ascii="Adobe Garamond Pro" w:hAnsi="Adobe Garamond Pro" w:cs="Arial"/>
          <w:sz w:val="22"/>
          <w:szCs w:val="22"/>
        </w:rPr>
        <w:tab/>
      </w:r>
      <w:r w:rsidR="00251994">
        <w:rPr>
          <w:rFonts w:ascii="Adobe Garamond Pro" w:hAnsi="Adobe Garamond Pro" w:cs="Arial"/>
          <w:sz w:val="22"/>
          <w:szCs w:val="22"/>
        </w:rPr>
        <w:t>Il richiamo alle figure nel testo si può fare nel mod</w:t>
      </w:r>
      <w:r>
        <w:rPr>
          <w:rFonts w:ascii="Adobe Garamond Pro" w:hAnsi="Adobe Garamond Pro" w:cs="Arial"/>
          <w:sz w:val="22"/>
          <w:szCs w:val="22"/>
        </w:rPr>
        <w:t>o</w:t>
      </w:r>
      <w:r w:rsidR="00251994">
        <w:rPr>
          <w:rFonts w:ascii="Adobe Garamond Pro" w:hAnsi="Adobe Garamond Pro" w:cs="Arial"/>
          <w:sz w:val="22"/>
          <w:szCs w:val="22"/>
        </w:rPr>
        <w:t xml:space="preserve"> qui indicato</w:t>
      </w:r>
      <w:r>
        <w:rPr>
          <w:rFonts w:ascii="Adobe Garamond Pro" w:hAnsi="Adobe Garamond Pro" w:cs="Arial"/>
          <w:sz w:val="22"/>
          <w:szCs w:val="22"/>
        </w:rPr>
        <w:t xml:space="preserve"> (Fig. 1)</w:t>
      </w:r>
      <w:r w:rsidR="00D465A7">
        <w:rPr>
          <w:rFonts w:ascii="Adobe Garamond Pro" w:hAnsi="Adobe Garamond Pro" w:cs="Arial"/>
          <w:sz w:val="22"/>
          <w:szCs w:val="22"/>
        </w:rPr>
        <w:t>. Per l’inserimento delle figure all’interno del testo si può seguire il criterio illustrato qui di seguito. Lo stesso criterio si può tenere per grafici e tabelle.</w:t>
      </w:r>
    </w:p>
    <w:p w:rsidR="00483973" w:rsidRDefault="008502CB" w:rsidP="00251994">
      <w:pPr>
        <w:spacing w:after="0" w:line="288" w:lineRule="auto"/>
        <w:jc w:val="both"/>
        <w:rPr>
          <w:rFonts w:ascii="Adobe Garamond Pro" w:hAnsi="Adobe Garamond Pro" w:cs="Arial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7" type="#_x0000_t202" style="position:absolute;left:0;text-align:left;margin-left:110.85pt;margin-top:13.9pt;width:145.85pt;height:49.4pt;z-index:1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 style="mso-fit-shape-to-text:t">
              <w:txbxContent>
                <w:p w:rsidR="00D465A7" w:rsidRDefault="00D465A7" w:rsidP="00D465A7">
                  <w:pPr>
                    <w:shd w:val="clear" w:color="auto" w:fill="F7CAAC"/>
                  </w:pPr>
                  <w:r>
                    <w:t>IMMAGINE CENTRATA E CON DIDASCALIA SOTTO</w:t>
                  </w:r>
                </w:p>
              </w:txbxContent>
            </v:textbox>
            <w10:wrap type="square"/>
          </v:shape>
        </w:pict>
      </w:r>
    </w:p>
    <w:p w:rsidR="00D465A7" w:rsidRDefault="00D465A7" w:rsidP="00251994">
      <w:pPr>
        <w:spacing w:after="0" w:line="288" w:lineRule="auto"/>
        <w:jc w:val="both"/>
        <w:rPr>
          <w:rFonts w:ascii="Adobe Garamond Pro" w:hAnsi="Adobe Garamond Pro" w:cs="Arial"/>
          <w:sz w:val="18"/>
          <w:szCs w:val="18"/>
        </w:rPr>
      </w:pPr>
    </w:p>
    <w:p w:rsidR="00483973" w:rsidRDefault="00483973">
      <w:pPr>
        <w:spacing w:after="0" w:line="288" w:lineRule="auto"/>
        <w:jc w:val="center"/>
        <w:rPr>
          <w:rFonts w:ascii="Adobe Garamond Pro" w:hAnsi="Adobe Garamond Pro" w:cs="Arial"/>
          <w:sz w:val="18"/>
          <w:szCs w:val="18"/>
        </w:rPr>
      </w:pPr>
    </w:p>
    <w:p w:rsidR="00483973" w:rsidRDefault="00483973">
      <w:pPr>
        <w:spacing w:after="0" w:line="288" w:lineRule="auto"/>
        <w:jc w:val="center"/>
        <w:rPr>
          <w:rFonts w:ascii="Adobe Garamond Pro" w:hAnsi="Adobe Garamond Pro" w:cs="Arial"/>
          <w:sz w:val="18"/>
          <w:szCs w:val="18"/>
        </w:rPr>
      </w:pPr>
    </w:p>
    <w:p w:rsidR="00D465A7" w:rsidRDefault="00D465A7">
      <w:pPr>
        <w:spacing w:after="0" w:line="288" w:lineRule="auto"/>
        <w:jc w:val="center"/>
        <w:rPr>
          <w:rFonts w:ascii="Adobe Garamond Pro" w:hAnsi="Adobe Garamond Pro" w:cs="Arial"/>
          <w:sz w:val="18"/>
          <w:szCs w:val="18"/>
        </w:rPr>
      </w:pPr>
    </w:p>
    <w:p w:rsidR="00483973" w:rsidRDefault="00483973" w:rsidP="00251994">
      <w:pPr>
        <w:spacing w:after="0" w:line="288" w:lineRule="auto"/>
        <w:jc w:val="center"/>
        <w:rPr>
          <w:rFonts w:ascii="Adobe Garamond Pro" w:hAnsi="Adobe Garamond Pro" w:cs="Arial"/>
          <w:sz w:val="22"/>
          <w:szCs w:val="22"/>
        </w:rPr>
      </w:pPr>
      <w:r>
        <w:rPr>
          <w:rFonts w:ascii="Adobe Garamond Pro" w:hAnsi="Adobe Garamond Pro" w:cs="Arial"/>
          <w:sz w:val="18"/>
          <w:szCs w:val="18"/>
        </w:rPr>
        <w:t xml:space="preserve">Fig. 1 </w:t>
      </w:r>
      <w:r w:rsidR="00251994">
        <w:rPr>
          <w:rFonts w:ascii="Adobe Garamond Pro" w:hAnsi="Adobe Garamond Pro" w:cs="Arial"/>
          <w:sz w:val="18"/>
          <w:szCs w:val="18"/>
        </w:rPr>
        <w:t>–</w:t>
      </w:r>
      <w:r>
        <w:rPr>
          <w:rFonts w:ascii="Adobe Garamond Pro" w:hAnsi="Adobe Garamond Pro" w:cs="Arial"/>
          <w:sz w:val="18"/>
          <w:szCs w:val="18"/>
        </w:rPr>
        <w:t xml:space="preserve"> </w:t>
      </w:r>
      <w:r w:rsidR="00251994">
        <w:rPr>
          <w:rFonts w:ascii="Adobe Garamond Pro" w:hAnsi="Adobe Garamond Pro" w:cs="Arial"/>
          <w:sz w:val="18"/>
          <w:szCs w:val="18"/>
        </w:rPr>
        <w:t>Dimensione del carattere della didascalia (la fonte dell’illustrazione si indica fra parentesi)</w:t>
      </w:r>
      <w:r>
        <w:rPr>
          <w:rFonts w:ascii="Adobe Garamond Pro" w:hAnsi="Adobe Garamond Pro" w:cs="Arial"/>
          <w:sz w:val="18"/>
          <w:szCs w:val="18"/>
        </w:rPr>
        <w:t>.</w:t>
      </w:r>
    </w:p>
    <w:p w:rsidR="00251994" w:rsidRDefault="00251994" w:rsidP="00251994">
      <w:pPr>
        <w:spacing w:after="0" w:line="288" w:lineRule="auto"/>
        <w:jc w:val="center"/>
        <w:rPr>
          <w:rFonts w:ascii="Adobe Garamond Pro" w:hAnsi="Adobe Garamond Pro" w:cs="Arial"/>
          <w:sz w:val="22"/>
          <w:szCs w:val="22"/>
        </w:rPr>
      </w:pPr>
    </w:p>
    <w:p w:rsidR="00251994" w:rsidRDefault="00251994" w:rsidP="00251994">
      <w:pPr>
        <w:spacing w:after="0" w:line="288" w:lineRule="auto"/>
        <w:jc w:val="center"/>
        <w:rPr>
          <w:rFonts w:ascii="Adobe Garamond Pro" w:hAnsi="Adobe Garamond Pro" w:cs="Arial"/>
          <w:sz w:val="22"/>
          <w:szCs w:val="22"/>
        </w:rPr>
      </w:pPr>
    </w:p>
    <w:p w:rsidR="00D465A7" w:rsidRDefault="00D465A7" w:rsidP="00251994">
      <w:pPr>
        <w:spacing w:after="0" w:line="288" w:lineRule="auto"/>
        <w:jc w:val="center"/>
        <w:rPr>
          <w:rFonts w:ascii="Adobe Garamond Pro" w:hAnsi="Adobe Garamond Pro" w:cs="Arial"/>
          <w:sz w:val="22"/>
          <w:szCs w:val="22"/>
        </w:rPr>
      </w:pPr>
    </w:p>
    <w:p w:rsidR="00D465A7" w:rsidRDefault="00D465A7" w:rsidP="00251994">
      <w:pPr>
        <w:spacing w:after="0" w:line="288" w:lineRule="auto"/>
        <w:jc w:val="center"/>
        <w:rPr>
          <w:rFonts w:ascii="Adobe Garamond Pro" w:hAnsi="Adobe Garamond Pro" w:cs="Arial"/>
          <w:sz w:val="22"/>
          <w:szCs w:val="22"/>
        </w:rPr>
      </w:pPr>
    </w:p>
    <w:p w:rsidR="00483973" w:rsidRDefault="00483973">
      <w:pPr>
        <w:spacing w:after="0" w:line="288" w:lineRule="auto"/>
        <w:jc w:val="both"/>
        <w:rPr>
          <w:rFonts w:ascii="Adobe Garamond Pro" w:eastAsia="Times New Roman" w:hAnsi="Adobe Garamond Pro" w:cs="Adobe Garamond Pro"/>
          <w:bCs/>
          <w:iCs/>
          <w:color w:val="28587C"/>
          <w:sz w:val="22"/>
          <w:szCs w:val="22"/>
        </w:rPr>
      </w:pPr>
      <w:r>
        <w:rPr>
          <w:rFonts w:ascii="Adobe Garamond Pro" w:eastAsia="Times New Roman" w:hAnsi="Adobe Garamond Pro" w:cs="Adobe Garamond Pro"/>
          <w:bCs/>
          <w:iCs/>
          <w:color w:val="28587C"/>
          <w:sz w:val="24"/>
          <w:szCs w:val="24"/>
        </w:rPr>
        <w:t>BIBLIOGRAFIA</w:t>
      </w:r>
    </w:p>
    <w:p w:rsidR="00483973" w:rsidRDefault="00483973">
      <w:pPr>
        <w:spacing w:after="0" w:line="200" w:lineRule="atLeast"/>
        <w:jc w:val="both"/>
        <w:rPr>
          <w:rFonts w:ascii="Adobe Garamond Pro" w:eastAsia="Times New Roman" w:hAnsi="Adobe Garamond Pro" w:cs="Adobe Garamond Pro"/>
          <w:bCs/>
          <w:iCs/>
          <w:color w:val="28587C"/>
          <w:sz w:val="22"/>
          <w:szCs w:val="22"/>
        </w:rPr>
      </w:pPr>
    </w:p>
    <w:p w:rsidR="00483973" w:rsidRPr="00FB6063" w:rsidRDefault="00483973">
      <w:pPr>
        <w:spacing w:after="0" w:line="200" w:lineRule="atLeast"/>
        <w:jc w:val="both"/>
        <w:rPr>
          <w:rFonts w:ascii="Adobe Garamond Pro" w:hAnsi="Adobe Garamond Pro" w:cs="Arial"/>
          <w:sz w:val="22"/>
          <w:szCs w:val="22"/>
        </w:rPr>
      </w:pPr>
      <w:r>
        <w:rPr>
          <w:rFonts w:ascii="Adobe Garamond Pro" w:hAnsi="Adobe Garamond Pro" w:cs="Arial"/>
          <w:sz w:val="22"/>
          <w:szCs w:val="22"/>
        </w:rPr>
        <w:t>Bagnato, V. e Paris, S.</w:t>
      </w:r>
    </w:p>
    <w:p w:rsidR="00483973" w:rsidRDefault="00483973">
      <w:pPr>
        <w:spacing w:after="0" w:line="200" w:lineRule="atLeast"/>
        <w:jc w:val="both"/>
        <w:rPr>
          <w:rFonts w:ascii="Adobe Garamond Pro" w:hAnsi="Adobe Garamond Pro" w:cs="Adobe Garamond Pro"/>
          <w:sz w:val="22"/>
          <w:szCs w:val="22"/>
          <w:lang w:val="en-GB"/>
        </w:rPr>
      </w:pPr>
      <w:r>
        <w:rPr>
          <w:rFonts w:ascii="Adobe Garamond Pro" w:hAnsi="Adobe Garamond Pro" w:cs="Arial"/>
          <w:sz w:val="22"/>
          <w:szCs w:val="22"/>
          <w:lang w:val="en-GB"/>
        </w:rPr>
        <w:t>2013</w:t>
      </w:r>
      <w:r>
        <w:rPr>
          <w:rFonts w:ascii="Adobe Garamond Pro" w:hAnsi="Adobe Garamond Pro" w:cs="Arial"/>
          <w:sz w:val="22"/>
          <w:szCs w:val="22"/>
          <w:lang w:val="en-GB"/>
        </w:rPr>
        <w:tab/>
      </w:r>
      <w:r>
        <w:rPr>
          <w:rFonts w:ascii="Adobe Garamond Pro" w:hAnsi="Adobe Garamond Pro" w:cs="Arial"/>
          <w:i/>
          <w:iCs/>
          <w:sz w:val="22"/>
          <w:szCs w:val="22"/>
          <w:lang w:val="en-GB"/>
        </w:rPr>
        <w:t>The quarries’ landscape: environmental and productional valorization, between extraction and building</w:t>
      </w:r>
      <w:r>
        <w:rPr>
          <w:rFonts w:ascii="Adobe Garamond Pro" w:hAnsi="Adobe Garamond Pro" w:cs="Arial"/>
          <w:sz w:val="22"/>
          <w:szCs w:val="22"/>
          <w:lang w:val="en-GB"/>
        </w:rPr>
        <w:t>, in «Techne», n. 5, p. 123-128.</w:t>
      </w:r>
    </w:p>
    <w:p w:rsidR="00483973" w:rsidRDefault="00483973">
      <w:pPr>
        <w:spacing w:after="0" w:line="200" w:lineRule="atLeast"/>
        <w:jc w:val="both"/>
        <w:rPr>
          <w:rFonts w:ascii="Adobe Garamond Pro" w:hAnsi="Adobe Garamond Pro" w:cs="Adobe Garamond Pro"/>
          <w:sz w:val="22"/>
          <w:szCs w:val="22"/>
          <w:lang w:val="en-GB"/>
        </w:rPr>
      </w:pPr>
    </w:p>
    <w:p w:rsidR="00483973" w:rsidRDefault="00483973">
      <w:pPr>
        <w:pStyle w:val="Testonotaapidipagin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Battaino, C.</w:t>
      </w:r>
    </w:p>
    <w:p w:rsidR="00483973" w:rsidRDefault="00483973">
      <w:pPr>
        <w:pStyle w:val="Testonotaapidipagina"/>
        <w:rPr>
          <w:sz w:val="22"/>
          <w:szCs w:val="22"/>
        </w:rPr>
      </w:pPr>
      <w:r>
        <w:rPr>
          <w:rFonts w:cs="Arial"/>
          <w:sz w:val="22"/>
          <w:szCs w:val="22"/>
        </w:rPr>
        <w:t>2000</w:t>
      </w:r>
      <w:r>
        <w:rPr>
          <w:rFonts w:cs="Arial"/>
          <w:sz w:val="22"/>
          <w:szCs w:val="22"/>
        </w:rPr>
        <w:tab/>
      </w:r>
      <w:r>
        <w:rPr>
          <w:rFonts w:cs="Arial"/>
          <w:i/>
          <w:sz w:val="22"/>
          <w:szCs w:val="22"/>
        </w:rPr>
        <w:t>Extrascapes. Oltre le cave</w:t>
      </w:r>
      <w:r>
        <w:rPr>
          <w:rFonts w:cs="Arial"/>
          <w:sz w:val="22"/>
          <w:szCs w:val="22"/>
        </w:rPr>
        <w:t>. Gorizia, Edizioni della Laguna.</w:t>
      </w:r>
    </w:p>
    <w:p w:rsidR="00483973" w:rsidRDefault="00483973">
      <w:pPr>
        <w:pStyle w:val="Testonotaapidipagina"/>
        <w:rPr>
          <w:sz w:val="22"/>
          <w:szCs w:val="22"/>
        </w:rPr>
      </w:pPr>
    </w:p>
    <w:p w:rsidR="004A571A" w:rsidRDefault="004A571A" w:rsidP="004A571A">
      <w:pPr>
        <w:spacing w:after="0" w:line="100" w:lineRule="atLeast"/>
        <w:jc w:val="both"/>
        <w:rPr>
          <w:rFonts w:ascii="Adobe Garamond Pro" w:hAnsi="Adobe Garamond Pro" w:cs="Adobe Garamond Pro"/>
          <w:sz w:val="22"/>
          <w:szCs w:val="22"/>
        </w:rPr>
      </w:pPr>
      <w:r>
        <w:rPr>
          <w:rFonts w:ascii="Adobe Garamond Pro" w:hAnsi="Adobe Garamond Pro" w:cs="Adobe Garamond Pro"/>
          <w:sz w:val="22"/>
          <w:szCs w:val="22"/>
        </w:rPr>
        <w:t>Crisci M.</w:t>
      </w:r>
    </w:p>
    <w:p w:rsidR="004A571A" w:rsidRDefault="004A571A" w:rsidP="004A571A">
      <w:pPr>
        <w:spacing w:after="0" w:line="100" w:lineRule="atLeast"/>
        <w:jc w:val="both"/>
        <w:rPr>
          <w:rFonts w:ascii="Adobe Garamond Pro" w:hAnsi="Adobe Garamond Pro" w:cs="Adobe Garamond Pro"/>
          <w:sz w:val="22"/>
          <w:szCs w:val="22"/>
        </w:rPr>
      </w:pPr>
      <w:r>
        <w:rPr>
          <w:rFonts w:ascii="Adobe Garamond Pro" w:hAnsi="Adobe Garamond Pro" w:cs="Adobe Garamond Pro"/>
          <w:sz w:val="22"/>
          <w:szCs w:val="22"/>
        </w:rPr>
        <w:t>2014</w:t>
      </w:r>
      <w:r>
        <w:rPr>
          <w:rFonts w:ascii="Adobe Garamond Pro" w:hAnsi="Adobe Garamond Pro" w:cs="Adobe Garamond Pro"/>
          <w:sz w:val="22"/>
          <w:szCs w:val="22"/>
        </w:rPr>
        <w:tab/>
      </w:r>
      <w:r>
        <w:rPr>
          <w:rFonts w:ascii="Adobe Garamond Pro" w:hAnsi="Adobe Garamond Pro" w:cs="Adobe Garamond Pro"/>
          <w:i/>
          <w:iCs/>
          <w:sz w:val="22"/>
          <w:szCs w:val="22"/>
        </w:rPr>
        <w:t>Lo sprawl urbano nell’area romana: dinamiche ed effetti sociodemografici</w:t>
      </w:r>
      <w:r>
        <w:rPr>
          <w:rFonts w:ascii="Adobe Garamond Pro" w:hAnsi="Adobe Garamond Pro" w:cs="Adobe Garamond Pro"/>
          <w:sz w:val="22"/>
          <w:szCs w:val="22"/>
        </w:rPr>
        <w:t xml:space="preserve">, in Crisci, M.; Gemmiti R.; Proietti, E. e Violante, A. (a cura di), </w:t>
      </w:r>
      <w:r>
        <w:rPr>
          <w:rFonts w:ascii="Adobe Garamond Pro" w:hAnsi="Adobe Garamond Pro" w:cs="Adobe Garamond Pro"/>
          <w:i/>
          <w:sz w:val="22"/>
          <w:szCs w:val="22"/>
        </w:rPr>
        <w:t xml:space="preserve">Urban sprawl e shrinking cities in Italia. Trasformazione urbana e redistribuzione della popolazione nelle aree metropolitane. </w:t>
      </w:r>
      <w:r>
        <w:rPr>
          <w:rFonts w:ascii="Adobe Garamond Pro" w:hAnsi="Adobe Garamond Pro" w:cs="Adobe Garamond Pro"/>
          <w:sz w:val="22"/>
          <w:szCs w:val="22"/>
        </w:rPr>
        <w:t>Roma, Cnr-Irpps e-Publishing.</w:t>
      </w:r>
    </w:p>
    <w:p w:rsidR="004A571A" w:rsidRDefault="004A571A">
      <w:pPr>
        <w:pStyle w:val="Testonotaapidipagina"/>
        <w:rPr>
          <w:sz w:val="22"/>
          <w:szCs w:val="22"/>
        </w:rPr>
      </w:pPr>
    </w:p>
    <w:p w:rsidR="004A571A" w:rsidRPr="004A571A" w:rsidRDefault="004A571A" w:rsidP="004A571A">
      <w:pPr>
        <w:spacing w:after="0" w:line="100" w:lineRule="atLeast"/>
        <w:jc w:val="both"/>
        <w:rPr>
          <w:rFonts w:ascii="Adobe Garamond Pro" w:hAnsi="Adobe Garamond Pro" w:cs="Adobe Garamond Pro"/>
          <w:sz w:val="22"/>
          <w:szCs w:val="22"/>
        </w:rPr>
      </w:pPr>
      <w:r w:rsidRPr="004A571A">
        <w:rPr>
          <w:rFonts w:ascii="Adobe Garamond Pro" w:hAnsi="Adobe Garamond Pro" w:cs="Adobe Garamond Pro"/>
          <w:sz w:val="22"/>
          <w:szCs w:val="22"/>
        </w:rPr>
        <w:t>Deodato, C.</w:t>
      </w:r>
    </w:p>
    <w:p w:rsidR="004A571A" w:rsidRPr="004A571A" w:rsidRDefault="004A571A" w:rsidP="004A571A">
      <w:pPr>
        <w:spacing w:after="0" w:line="100" w:lineRule="atLeast"/>
        <w:jc w:val="both"/>
        <w:rPr>
          <w:rFonts w:ascii="Adobe Garamond Pro" w:hAnsi="Adobe Garamond Pro" w:cs="Adobe Garamond Pro"/>
          <w:sz w:val="22"/>
          <w:szCs w:val="22"/>
          <w:u w:val="single"/>
        </w:rPr>
      </w:pPr>
      <w:r w:rsidRPr="004A571A">
        <w:rPr>
          <w:rFonts w:ascii="Adobe Garamond Pro" w:hAnsi="Adobe Garamond Pro" w:cs="Adobe Garamond Pro"/>
          <w:sz w:val="22"/>
          <w:szCs w:val="22"/>
        </w:rPr>
        <w:lastRenderedPageBreak/>
        <w:t>2013</w:t>
      </w:r>
      <w:r w:rsidRPr="004A571A">
        <w:rPr>
          <w:rFonts w:ascii="Adobe Garamond Pro" w:hAnsi="Adobe Garamond Pro" w:cs="Adobe Garamond Pro"/>
          <w:sz w:val="22"/>
          <w:szCs w:val="22"/>
        </w:rPr>
        <w:tab/>
      </w:r>
      <w:r w:rsidRPr="004A571A">
        <w:rPr>
          <w:rFonts w:ascii="Adobe Garamond Pro" w:hAnsi="Adobe Garamond Pro" w:cs="Adobe Garamond Pro"/>
          <w:i/>
          <w:iCs/>
          <w:sz w:val="22"/>
          <w:szCs w:val="22"/>
        </w:rPr>
        <w:t>Le città metropolitane: storia, ordinamento, prospettive.</w:t>
      </w:r>
      <w:r w:rsidRPr="004A571A">
        <w:rPr>
          <w:rFonts w:ascii="Adobe Garamond Pro" w:hAnsi="Adobe Garamond Pro" w:cs="Adobe Garamond Pro"/>
          <w:sz w:val="22"/>
          <w:szCs w:val="22"/>
        </w:rPr>
        <w:t xml:space="preserve"> [online]</w:t>
      </w:r>
    </w:p>
    <w:p w:rsidR="004A571A" w:rsidRDefault="004A571A" w:rsidP="004A571A">
      <w:pPr>
        <w:spacing w:after="0" w:line="100" w:lineRule="atLeast"/>
        <w:jc w:val="both"/>
        <w:rPr>
          <w:rFonts w:ascii="Adobe Garamond Pro" w:hAnsi="Adobe Garamond Pro" w:cs="Adobe Garamond Pro"/>
          <w:sz w:val="22"/>
          <w:szCs w:val="22"/>
        </w:rPr>
      </w:pPr>
      <w:r w:rsidRPr="004A571A">
        <w:rPr>
          <w:rFonts w:ascii="Adobe Garamond Pro" w:hAnsi="Adobe Garamond Pro" w:cs="Adobe Garamond Pro"/>
          <w:sz w:val="22"/>
          <w:szCs w:val="22"/>
          <w:u w:val="single"/>
        </w:rPr>
        <w:t>http://www.federalismi.it/nv14/articolo-documento.cfm?Artid=21925&amp;content=Le+citt%C3%A0+metropolitane:+storia,+ordinamento,+prospettive&amp;content_author=Carlo+Deodato</w:t>
      </w:r>
    </w:p>
    <w:p w:rsidR="00483973" w:rsidRDefault="00483973">
      <w:pPr>
        <w:spacing w:after="0" w:line="200" w:lineRule="atLeast"/>
        <w:jc w:val="both"/>
        <w:rPr>
          <w:rFonts w:ascii="Adobe Garamond Pro" w:hAnsi="Adobe Garamond Pro" w:cs="Arial"/>
          <w:sz w:val="22"/>
          <w:szCs w:val="22"/>
        </w:rPr>
      </w:pPr>
    </w:p>
    <w:p w:rsidR="00483973" w:rsidRDefault="00483973">
      <w:pPr>
        <w:spacing w:after="0" w:line="200" w:lineRule="atLeast"/>
        <w:jc w:val="both"/>
      </w:pPr>
    </w:p>
    <w:sectPr w:rsidR="0048397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35" w:right="2268" w:bottom="2268" w:left="2268" w:header="709" w:footer="709" w:gutter="0"/>
      <w:pgNumType w:start="2"/>
      <w:cols w:space="720"/>
      <w:docGrid w:linePitch="600" w:charSpace="389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2CB" w:rsidRDefault="008502CB">
      <w:pPr>
        <w:spacing w:after="0" w:line="240" w:lineRule="auto"/>
      </w:pPr>
      <w:r>
        <w:separator/>
      </w:r>
    </w:p>
  </w:endnote>
  <w:endnote w:type="continuationSeparator" w:id="0">
    <w:p w:rsidR="008502CB" w:rsidRDefault="0085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48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Berthold Akzidenz Grotesk BE">
    <w:altName w:val="Corbel"/>
    <w:charset w:val="00"/>
    <w:family w:val="auto"/>
    <w:pitch w:val="variable"/>
    <w:sig w:usb0="00000003" w:usb1="00000000" w:usb2="00000000" w:usb3="00000000" w:csb0="00000001" w:csb1="00000000"/>
  </w:font>
  <w:font w:name="AkzidenzGrotesk">
    <w:altName w:val="Franklin Gothic Demi Cond"/>
    <w:charset w:val="00"/>
    <w:family w:val="auto"/>
    <w:pitch w:val="variable"/>
    <w:sig w:usb0="00000003" w:usb1="00000000" w:usb2="00000000" w:usb3="00000000" w:csb0="00000001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3B" w:rsidRDefault="004E513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5A7" w:rsidRPr="00D465A7" w:rsidRDefault="00D465A7" w:rsidP="00D465A7">
    <w:pPr>
      <w:pStyle w:val="Intestazione"/>
      <w:jc w:val="right"/>
      <w:rPr>
        <w:rFonts w:ascii="Berthold Akzidenz Grotesk BE" w:hAnsi="Berthold Akzidenz Grotesk BE" w:cs="Berthold Akzidenz Grotesk BE"/>
        <w:b/>
        <w:color w:val="E5A924"/>
        <w:sz w:val="24"/>
        <w:szCs w:val="24"/>
        <w:lang w:val="en-GB"/>
      </w:rPr>
    </w:pPr>
    <w:r>
      <w:rPr>
        <w:rFonts w:ascii="Berthold Akzidenz Grotesk BE" w:hAnsi="Berthold Akzidenz Grotesk BE" w:cs="Berthold Akzidenz Grotesk BE"/>
        <w:color w:val="E5A924"/>
        <w:sz w:val="24"/>
        <w:szCs w:val="24"/>
        <w:lang w:val="en-GB"/>
      </w:rPr>
      <w:t xml:space="preserve">  </w:t>
    </w:r>
  </w:p>
  <w:p w:rsidR="00483973" w:rsidRDefault="003B20AB">
    <w:pPr>
      <w:spacing w:after="0" w:line="192" w:lineRule="auto"/>
      <w:jc w:val="right"/>
      <w:rPr>
        <w:rFonts w:ascii="AkzidenzGrotesk" w:hAnsi="AkzidenzGrotesk" w:cs="AkzidenzGrotesk"/>
        <w:b/>
        <w:color w:val="28587C"/>
        <w:sz w:val="24"/>
        <w:szCs w:val="24"/>
      </w:rPr>
    </w:pPr>
    <w:r>
      <w:rPr>
        <w:rFonts w:ascii="AkzidenzGrotesk" w:hAnsi="AkzidenzGrotesk" w:cs="AkzidenzGrotesk"/>
        <w:b/>
        <w:color w:val="28587C"/>
        <w:sz w:val="24"/>
        <w:szCs w:val="24"/>
      </w:rPr>
      <w:t>Call for i</w:t>
    </w:r>
    <w:r w:rsidR="00D465A7">
      <w:rPr>
        <w:rFonts w:ascii="AkzidenzGrotesk" w:hAnsi="AkzidenzGrotesk" w:cs="AkzidenzGrotesk"/>
        <w:b/>
        <w:color w:val="28587C"/>
        <w:sz w:val="24"/>
        <w:szCs w:val="24"/>
      </w:rPr>
      <w:t>nstant paper</w:t>
    </w:r>
    <w:r>
      <w:rPr>
        <w:rFonts w:ascii="AkzidenzGrotesk" w:hAnsi="AkzidenzGrotesk" w:cs="AkzidenzGrotesk"/>
        <w:b/>
        <w:color w:val="28587C"/>
        <w:sz w:val="24"/>
        <w:szCs w:val="24"/>
      </w:rPr>
      <w:t>s</w:t>
    </w:r>
  </w:p>
  <w:p w:rsidR="00483973" w:rsidRPr="003B20AB" w:rsidRDefault="003B20AB" w:rsidP="003B20AB">
    <w:pPr>
      <w:spacing w:after="0" w:line="192" w:lineRule="auto"/>
      <w:jc w:val="right"/>
      <w:rPr>
        <w:rFonts w:ascii="AkzidenzGrotesk" w:hAnsi="AkzidenzGrotesk" w:cs="AkzidenzGrotesk"/>
        <w:b/>
        <w:color w:val="28587C"/>
        <w:sz w:val="24"/>
        <w:szCs w:val="24"/>
      </w:rPr>
    </w:pPr>
    <w:r w:rsidRPr="003B20AB">
      <w:rPr>
        <w:rFonts w:ascii="AkzidenzGrotesk" w:hAnsi="AkzidenzGrotesk" w:cs="AkzidenzGrotesk"/>
        <w:b/>
        <w:color w:val="28587C"/>
        <w:sz w:val="24"/>
        <w:szCs w:val="24"/>
      </w:rPr>
      <w:t>INNOVATION STORIES.0</w:t>
    </w:r>
    <w:r w:rsidR="00B34F17">
      <w:rPr>
        <w:rFonts w:ascii="AkzidenzGrotesk" w:hAnsi="AkzidenzGrotesk" w:cs="AkzidenzGrotesk"/>
        <w:b/>
        <w:color w:val="28587C"/>
        <w:sz w:val="24"/>
        <w:szCs w:val="24"/>
      </w:rPr>
      <w:t>.1</w:t>
    </w:r>
  </w:p>
  <w:p w:rsidR="00483973" w:rsidRDefault="004E513B">
    <w:pPr>
      <w:spacing w:after="0" w:line="192" w:lineRule="auto"/>
      <w:ind w:left="2764"/>
      <w:jc w:val="right"/>
    </w:pPr>
    <w:r>
      <w:rPr>
        <w:rFonts w:ascii="Berthold Akzidenz Grotesk BE" w:hAnsi="Berthold Akzidenz Grotesk BE" w:cs="Berthold Akzidenz Grotesk BE"/>
        <w:color w:val="E5A924"/>
        <w:sz w:val="22"/>
        <w:szCs w:val="22"/>
      </w:rPr>
      <w:t>settembre</w:t>
    </w:r>
    <w:bookmarkStart w:id="0" w:name="_GoBack"/>
    <w:bookmarkEnd w:id="0"/>
    <w:r w:rsidR="00B34F17">
      <w:rPr>
        <w:rFonts w:ascii="Berthold Akzidenz Grotesk BE" w:hAnsi="Berthold Akzidenz Grotesk BE" w:cs="Berthold Akzidenz Grotesk BE"/>
        <w:color w:val="E5A924"/>
        <w:sz w:val="22"/>
        <w:szCs w:val="22"/>
      </w:rPr>
      <w:t xml:space="preserve">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3B" w:rsidRDefault="004E513B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73" w:rsidRDefault="0048397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5A7" w:rsidRPr="00D465A7" w:rsidRDefault="00D465A7" w:rsidP="00D465A7">
    <w:pPr>
      <w:pStyle w:val="Intestazione"/>
      <w:jc w:val="right"/>
      <w:rPr>
        <w:rFonts w:ascii="Berthold Akzidenz Grotesk BE" w:hAnsi="Berthold Akzidenz Grotesk BE" w:cs="Berthold Akzidenz Grotesk BE"/>
        <w:color w:val="28587C"/>
        <w:sz w:val="22"/>
        <w:szCs w:val="22"/>
        <w:lang w:val="en-GB"/>
      </w:rPr>
    </w:pPr>
    <w:r>
      <w:rPr>
        <w:rFonts w:ascii="Calibri Light" w:hAnsi="Calibri Light" w:cs="Calibri Light"/>
        <w:color w:val="215A7E"/>
        <w:sz w:val="20"/>
        <w:szCs w:val="20"/>
        <w:lang w:val="en-GB"/>
      </w:rPr>
      <w:t xml:space="preserve">   </w:t>
    </w:r>
    <w:r w:rsidR="00483973" w:rsidRPr="00D465A7">
      <w:rPr>
        <w:rFonts w:ascii="Calibri Light" w:hAnsi="Calibri Light" w:cs="Calibri Light"/>
        <w:color w:val="215A7E"/>
        <w:sz w:val="20"/>
        <w:szCs w:val="20"/>
        <w:lang w:val="en-GB"/>
      </w:rPr>
      <w:tab/>
    </w:r>
    <w:r w:rsidR="00483973" w:rsidRPr="00D465A7">
      <w:rPr>
        <w:rFonts w:ascii="Berthold Akzidenz Grotesk BE" w:hAnsi="Berthold Akzidenz Grotesk BE" w:cs="Berthold Akzidenz Grotesk BE"/>
        <w:color w:val="FF950E"/>
        <w:sz w:val="20"/>
        <w:szCs w:val="20"/>
        <w:lang w:val="en-GB"/>
      </w:rPr>
      <w:t xml:space="preserve"> </w:t>
    </w:r>
    <w:r w:rsidRPr="00FB6063">
      <w:rPr>
        <w:rFonts w:ascii="Berthold Akzidenz Grotesk BE" w:hAnsi="Berthold Akzidenz Grotesk BE" w:cs="Berthold Akzidenz Grotesk BE"/>
        <w:i/>
        <w:color w:val="28587C"/>
        <w:sz w:val="22"/>
        <w:szCs w:val="22"/>
        <w:lang w:val="en-GB"/>
      </w:rPr>
      <w:t xml:space="preserve">Working papers. </w:t>
    </w:r>
    <w:r w:rsidRPr="00D465A7">
      <w:rPr>
        <w:rFonts w:ascii="Berthold Akzidenz Grotesk BE" w:hAnsi="Berthold Akzidenz Grotesk BE" w:cs="Berthold Akzidenz Grotesk BE"/>
        <w:i/>
        <w:color w:val="28587C"/>
        <w:sz w:val="22"/>
        <w:szCs w:val="22"/>
        <w:lang w:val="en-GB"/>
      </w:rPr>
      <w:t>Rivista online di Urban@it</w:t>
    </w:r>
    <w:r w:rsidR="00B34F17">
      <w:rPr>
        <w:rFonts w:ascii="Berthold Akzidenz Grotesk BE" w:hAnsi="Berthold Akzidenz Grotesk BE" w:cs="Berthold Akzidenz Grotesk BE"/>
        <w:color w:val="28587C"/>
        <w:sz w:val="22"/>
        <w:szCs w:val="22"/>
        <w:lang w:val="en-GB"/>
      </w:rPr>
      <w:t xml:space="preserve"> - 1/2017</w:t>
    </w:r>
  </w:p>
  <w:p w:rsidR="00D465A7" w:rsidRPr="004F24C2" w:rsidRDefault="00D465A7" w:rsidP="00D465A7">
    <w:pPr>
      <w:pStyle w:val="Intestazione"/>
      <w:jc w:val="right"/>
      <w:rPr>
        <w:rFonts w:ascii="Berthold Akzidenz Grotesk BE" w:hAnsi="Berthold Akzidenz Grotesk BE" w:cs="Berthold Akzidenz Grotesk BE"/>
        <w:color w:val="28587C"/>
        <w:sz w:val="22"/>
        <w:szCs w:val="22"/>
      </w:rPr>
    </w:pPr>
    <w:r w:rsidRPr="004F24C2">
      <w:rPr>
        <w:rFonts w:ascii="Berthold Akzidenz Grotesk BE" w:hAnsi="Berthold Akzidenz Grotesk BE" w:cs="Berthold Akzidenz Grotesk BE"/>
        <w:color w:val="28587C"/>
        <w:sz w:val="22"/>
        <w:szCs w:val="22"/>
      </w:rPr>
      <w:t xml:space="preserve">ISSN 2465-2059 </w:t>
    </w:r>
  </w:p>
  <w:p w:rsidR="00483973" w:rsidRDefault="00483973" w:rsidP="00D465A7">
    <w:pPr>
      <w:spacing w:after="0" w:line="100" w:lineRule="atLeast"/>
      <w:ind w:left="1134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73" w:rsidRDefault="004839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2CB" w:rsidRDefault="008502CB">
      <w:pPr>
        <w:spacing w:after="0" w:line="240" w:lineRule="auto"/>
      </w:pPr>
      <w:r>
        <w:separator/>
      </w:r>
    </w:p>
  </w:footnote>
  <w:footnote w:type="continuationSeparator" w:id="0">
    <w:p w:rsidR="008502CB" w:rsidRDefault="008502CB">
      <w:pPr>
        <w:spacing w:after="0" w:line="240" w:lineRule="auto"/>
      </w:pPr>
      <w:r>
        <w:continuationSeparator/>
      </w:r>
    </w:p>
  </w:footnote>
  <w:footnote w:id="1">
    <w:p w:rsidR="00483973" w:rsidRDefault="00483973">
      <w:pPr>
        <w:pStyle w:val="Testonotaapidipagina"/>
      </w:pPr>
      <w:r>
        <w:rPr>
          <w:rStyle w:val="Caratteredellanota"/>
        </w:rPr>
        <w:footnoteRef/>
      </w:r>
      <w:r>
        <w:rPr>
          <w:rFonts w:cs="Arial"/>
        </w:rPr>
        <w:tab/>
        <w:t xml:space="preserve"> </w:t>
      </w:r>
      <w:r w:rsidR="00251994">
        <w:rPr>
          <w:rFonts w:cs="Arial"/>
        </w:rPr>
        <w:t>Dimensione del testo delle note.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3B" w:rsidRDefault="004E513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73" w:rsidRDefault="008502CB">
    <w:pPr>
      <w:pStyle w:val="Intestazione"/>
      <w:rPr>
        <w:rFonts w:ascii="Berthold Akzidenz Grotesk BE" w:hAnsi="Berthold Akzidenz Grotesk BE" w:cs="Berthold Akzidenz Grotesk BE"/>
        <w:color w:val="28587C"/>
        <w:sz w:val="22"/>
        <w:szCs w:val="22"/>
      </w:rPr>
    </w:pPr>
    <w:hyperlink r:id="rId1" w:history="1">
      <w:r w:rsidR="00483973">
        <w:rPr>
          <w:rStyle w:val="Collegamentoipertestuale"/>
          <w:rFonts w:ascii="AkzidenzGrotesk" w:hAnsi="AkzidenzGrotesk" w:cs="AkzidenzGrotesk"/>
          <w:color w:val="28587C"/>
          <w:sz w:val="52"/>
          <w:szCs w:val="52"/>
          <w:u w:val="none"/>
        </w:rPr>
        <w:t>urban</w:t>
      </w:r>
      <w:r w:rsidR="00483973">
        <w:rPr>
          <w:rStyle w:val="Collegamentoipertestuale"/>
          <w:rFonts w:ascii="AkzidenzGrotesk" w:hAnsi="AkzidenzGrotesk" w:cs="AkzidenzGrotesk"/>
          <w:shadow/>
          <w:color w:val="28587C"/>
          <w:sz w:val="52"/>
          <w:szCs w:val="52"/>
          <w:u w:val="none"/>
        </w:rPr>
        <w:t>@</w:t>
      </w:r>
      <w:r w:rsidR="00483973">
        <w:rPr>
          <w:rStyle w:val="Collegamentoipertestuale"/>
          <w:rFonts w:ascii="AkzidenzGrotesk" w:hAnsi="AkzidenzGrotesk" w:cs="AkzidenzGrotesk"/>
          <w:color w:val="28587C"/>
          <w:sz w:val="52"/>
          <w:szCs w:val="52"/>
          <w:u w:val="none"/>
        </w:rPr>
        <w:t>it</w:t>
      </w:r>
    </w:hyperlink>
  </w:p>
  <w:p w:rsidR="00483973" w:rsidRDefault="00483973">
    <w:pPr>
      <w:pStyle w:val="Intestazione"/>
      <w:rPr>
        <w:rFonts w:ascii="Berthold Akzidenz Grotesk BE" w:hAnsi="Berthold Akzidenz Grotesk BE" w:cs="Berthold Akzidenz Grotesk BE"/>
        <w:color w:val="28587C"/>
        <w:sz w:val="22"/>
        <w:szCs w:val="22"/>
      </w:rPr>
    </w:pPr>
    <w:r>
      <w:rPr>
        <w:rFonts w:ascii="Berthold Akzidenz Grotesk BE" w:hAnsi="Berthold Akzidenz Grotesk BE" w:cs="Berthold Akzidenz Grotesk BE"/>
        <w:color w:val="28587C"/>
        <w:sz w:val="22"/>
        <w:szCs w:val="22"/>
      </w:rPr>
      <w:t>Centro nazionale di studi per le politiche urbane</w:t>
    </w:r>
  </w:p>
  <w:p w:rsidR="004F24C2" w:rsidRDefault="004F24C2">
    <w:pPr>
      <w:pStyle w:val="Intestazione"/>
      <w:rPr>
        <w:rFonts w:ascii="Berthold Akzidenz Grotesk BE" w:hAnsi="Berthold Akzidenz Grotesk BE" w:cs="Berthold Akzidenz Grotesk BE"/>
        <w:color w:val="28587C"/>
        <w:sz w:val="22"/>
        <w:szCs w:val="22"/>
      </w:rPr>
    </w:pPr>
  </w:p>
  <w:p w:rsidR="004F24C2" w:rsidRPr="00135932" w:rsidRDefault="004F24C2" w:rsidP="004F24C2">
    <w:pPr>
      <w:pStyle w:val="Intestazione"/>
      <w:jc w:val="right"/>
      <w:rPr>
        <w:rFonts w:ascii="Berthold Akzidenz Grotesk BE" w:hAnsi="Berthold Akzidenz Grotesk BE" w:cs="Berthold Akzidenz Grotesk BE"/>
        <w:color w:val="28587C"/>
        <w:sz w:val="22"/>
        <w:szCs w:val="22"/>
      </w:rPr>
    </w:pPr>
    <w:r w:rsidRPr="00FB6063">
      <w:rPr>
        <w:rFonts w:ascii="Berthold Akzidenz Grotesk BE" w:hAnsi="Berthold Akzidenz Grotesk BE" w:cs="Berthold Akzidenz Grotesk BE"/>
        <w:color w:val="28587C"/>
        <w:sz w:val="22"/>
        <w:szCs w:val="22"/>
        <w:lang w:val="en-GB"/>
      </w:rPr>
      <w:br/>
    </w:r>
    <w:r w:rsidRPr="00FB6063">
      <w:rPr>
        <w:rFonts w:ascii="Berthold Akzidenz Grotesk BE" w:hAnsi="Berthold Akzidenz Grotesk BE" w:cs="Berthold Akzidenz Grotesk BE"/>
        <w:i/>
        <w:color w:val="28587C"/>
        <w:sz w:val="22"/>
        <w:szCs w:val="22"/>
        <w:lang w:val="en-GB"/>
      </w:rPr>
      <w:t xml:space="preserve">Working papers. </w:t>
    </w:r>
    <w:r w:rsidRPr="00135932">
      <w:rPr>
        <w:rFonts w:ascii="Berthold Akzidenz Grotesk BE" w:hAnsi="Berthold Akzidenz Grotesk BE" w:cs="Berthold Akzidenz Grotesk BE"/>
        <w:i/>
        <w:color w:val="28587C"/>
        <w:sz w:val="22"/>
        <w:szCs w:val="22"/>
      </w:rPr>
      <w:t>Rivista online di Urban@it</w:t>
    </w:r>
    <w:r w:rsidRPr="00135932">
      <w:rPr>
        <w:rFonts w:ascii="Berthold Akzidenz Grotesk BE" w:hAnsi="Berthold Akzidenz Grotesk BE" w:cs="Berthold Akzidenz Grotesk BE"/>
        <w:color w:val="28587C"/>
        <w:sz w:val="22"/>
        <w:szCs w:val="22"/>
      </w:rPr>
      <w:t xml:space="preserve"> -</w:t>
    </w:r>
    <w:r w:rsidR="00B34F17">
      <w:rPr>
        <w:rFonts w:ascii="Berthold Akzidenz Grotesk BE" w:hAnsi="Berthold Akzidenz Grotesk BE" w:cs="Berthold Akzidenz Grotesk BE"/>
        <w:color w:val="28587C"/>
        <w:sz w:val="22"/>
        <w:szCs w:val="22"/>
      </w:rPr>
      <w:t xml:space="preserve"> 1/2017</w:t>
    </w:r>
  </w:p>
  <w:p w:rsidR="00483973" w:rsidRPr="004F24C2" w:rsidRDefault="004F24C2" w:rsidP="004F24C2">
    <w:pPr>
      <w:pStyle w:val="Intestazione"/>
      <w:jc w:val="right"/>
      <w:rPr>
        <w:rFonts w:ascii="Berthold Akzidenz Grotesk BE" w:hAnsi="Berthold Akzidenz Grotesk BE" w:cs="Berthold Akzidenz Grotesk BE"/>
        <w:color w:val="28587C"/>
        <w:sz w:val="22"/>
        <w:szCs w:val="22"/>
      </w:rPr>
    </w:pPr>
    <w:r w:rsidRPr="004F24C2">
      <w:rPr>
        <w:rFonts w:ascii="Berthold Akzidenz Grotesk BE" w:hAnsi="Berthold Akzidenz Grotesk BE" w:cs="Berthold Akzidenz Grotesk BE"/>
        <w:color w:val="28587C"/>
        <w:sz w:val="22"/>
        <w:szCs w:val="22"/>
      </w:rPr>
      <w:t xml:space="preserve">ISSN 2465-2059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3B" w:rsidRDefault="004E513B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73" w:rsidRDefault="0048397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73" w:rsidRDefault="00251994">
    <w:pPr>
      <w:spacing w:after="0" w:line="100" w:lineRule="atLeast"/>
      <w:jc w:val="right"/>
      <w:rPr>
        <w:rFonts w:ascii="AkzidenzGrotesk" w:eastAsia="Gungsuh" w:hAnsi="AkzidenzGrotesk" w:cs="AkzidenzGrotesk"/>
        <w:b/>
        <w:color w:val="E5A924"/>
        <w:sz w:val="22"/>
        <w:szCs w:val="20"/>
      </w:rPr>
    </w:pPr>
    <w:r>
      <w:rPr>
        <w:rFonts w:ascii="Berthold Akzidenz Grotesk BE" w:eastAsia="Gungsuh" w:hAnsi="Berthold Akzidenz Grotesk BE" w:cs="Berthold Akzidenz Grotesk BE"/>
        <w:iCs/>
        <w:color w:val="28587C"/>
        <w:sz w:val="20"/>
        <w:szCs w:val="20"/>
      </w:rPr>
      <w:t>Nome Autore 1, Nome Autore 2</w:t>
    </w:r>
  </w:p>
  <w:p w:rsidR="00483973" w:rsidRDefault="00251994">
    <w:pPr>
      <w:spacing w:after="0" w:line="100" w:lineRule="atLeast"/>
      <w:jc w:val="right"/>
    </w:pPr>
    <w:r>
      <w:rPr>
        <w:rFonts w:ascii="AkzidenzGrotesk" w:eastAsia="Gungsuh" w:hAnsi="AkzidenzGrotesk" w:cs="AkzidenzGrotesk"/>
        <w:b/>
        <w:color w:val="E5A924"/>
        <w:sz w:val="22"/>
        <w:szCs w:val="20"/>
      </w:rPr>
      <w:t>Tito</w:t>
    </w:r>
    <w:r w:rsidR="00483973" w:rsidRPr="00251994">
      <w:rPr>
        <w:rFonts w:ascii="AkzidenzGrotesk" w:eastAsia="Gungsuh" w:hAnsi="AkzidenzGrotesk" w:cs="AkzidenzGrotesk"/>
        <w:b/>
        <w:color w:val="E5A924"/>
        <w:sz w:val="22"/>
        <w:szCs w:val="20"/>
      </w:rPr>
      <w:t>lo</w:t>
    </w:r>
    <w:r w:rsidR="008502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04.1pt;margin-top:141.5pt;width:59.65pt;height:70.15pt;z-index:-1;mso-wrap-distance-left:9.05pt;mso-wrap-distance-right:9.05pt;mso-position-horizontal-relative:page;mso-position-vertical-relative:page" stroked="f">
          <v:fill color2="black"/>
          <v:textbox inset="0,0,0,0">
            <w:txbxContent>
              <w:p w:rsidR="00483973" w:rsidRDefault="00483973">
                <w:pPr>
                  <w:jc w:val="center"/>
                </w:pPr>
                <w:r>
                  <w:rPr>
                    <w:rFonts w:eastAsia="Times New Roman" w:cs="Times New Roman"/>
                    <w:color w:val="28587C"/>
                    <w:sz w:val="22"/>
                    <w:szCs w:val="22"/>
                  </w:rPr>
                  <w:fldChar w:fldCharType="begin"/>
                </w:r>
                <w:r>
                  <w:rPr>
                    <w:rFonts w:eastAsia="Times New Roman" w:cs="Times New Roman"/>
                    <w:color w:val="28587C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eastAsia="Times New Roman" w:cs="Times New Roman"/>
                    <w:color w:val="28587C"/>
                    <w:sz w:val="22"/>
                    <w:szCs w:val="22"/>
                  </w:rPr>
                  <w:fldChar w:fldCharType="separate"/>
                </w:r>
                <w:r w:rsidR="004E513B">
                  <w:rPr>
                    <w:rFonts w:eastAsia="Times New Roman" w:cs="Times New Roman"/>
                    <w:noProof/>
                    <w:color w:val="28587C"/>
                    <w:sz w:val="22"/>
                    <w:szCs w:val="22"/>
                  </w:rPr>
                  <w:t>4</w:t>
                </w:r>
                <w:r>
                  <w:rPr>
                    <w:rFonts w:eastAsia="Times New Roman" w:cs="Times New Roman"/>
                    <w:color w:val="28587C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73" w:rsidRDefault="004839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4C2"/>
    <w:rsid w:val="0004322B"/>
    <w:rsid w:val="00135932"/>
    <w:rsid w:val="00251994"/>
    <w:rsid w:val="003B20AB"/>
    <w:rsid w:val="003D4B40"/>
    <w:rsid w:val="00483973"/>
    <w:rsid w:val="004A571A"/>
    <w:rsid w:val="004E513B"/>
    <w:rsid w:val="004F24C2"/>
    <w:rsid w:val="005B07EE"/>
    <w:rsid w:val="00604FC7"/>
    <w:rsid w:val="006D2EF9"/>
    <w:rsid w:val="008502CB"/>
    <w:rsid w:val="008E1950"/>
    <w:rsid w:val="00B34F17"/>
    <w:rsid w:val="00C736CB"/>
    <w:rsid w:val="00D465A7"/>
    <w:rsid w:val="00DA75CF"/>
    <w:rsid w:val="00EA0BB6"/>
    <w:rsid w:val="00EE5D42"/>
    <w:rsid w:val="00F20FBA"/>
    <w:rsid w:val="00F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984FFFE-4EFF-403A-B0C5-0537EA43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312" w:lineRule="auto"/>
    </w:pPr>
    <w:rPr>
      <w:rFonts w:ascii="Century Gothic" w:eastAsia="SimSun" w:hAnsi="Century Gothic" w:cs="font348"/>
      <w:sz w:val="21"/>
      <w:szCs w:val="21"/>
      <w:lang w:eastAsia="ar-SA"/>
    </w:rPr>
  </w:style>
  <w:style w:type="paragraph" w:styleId="Titolo1">
    <w:name w:val="heading 1"/>
    <w:basedOn w:val="Normale"/>
    <w:next w:val="Corpotesto"/>
    <w:qFormat/>
    <w:pPr>
      <w:keepNext/>
      <w:keepLines/>
      <w:numPr>
        <w:numId w:val="1"/>
      </w:numPr>
      <w:pBdr>
        <w:left w:val="single" w:sz="8" w:space="12" w:color="800080"/>
      </w:pBdr>
      <w:spacing w:before="80" w:after="80" w:line="100" w:lineRule="atLeast"/>
      <w:outlineLvl w:val="0"/>
    </w:pPr>
    <w:rPr>
      <w:caps/>
      <w:spacing w:val="10"/>
      <w:sz w:val="36"/>
      <w:szCs w:val="36"/>
    </w:rPr>
  </w:style>
  <w:style w:type="paragraph" w:styleId="Titolo2">
    <w:name w:val="heading 2"/>
    <w:basedOn w:val="Normale"/>
    <w:next w:val="Corpotesto"/>
    <w:qFormat/>
    <w:pPr>
      <w:keepNext/>
      <w:keepLines/>
      <w:numPr>
        <w:ilvl w:val="1"/>
        <w:numId w:val="1"/>
      </w:numPr>
      <w:spacing w:before="120" w:after="0" w:line="100" w:lineRule="atLeast"/>
      <w:outlineLvl w:val="1"/>
    </w:pPr>
    <w:rPr>
      <w:sz w:val="36"/>
      <w:szCs w:val="36"/>
    </w:rPr>
  </w:style>
  <w:style w:type="paragraph" w:styleId="Titolo3">
    <w:name w:val="heading 3"/>
    <w:basedOn w:val="Normale"/>
    <w:next w:val="Corpotesto"/>
    <w:qFormat/>
    <w:pPr>
      <w:keepNext/>
      <w:keepLines/>
      <w:numPr>
        <w:ilvl w:val="2"/>
        <w:numId w:val="1"/>
      </w:numPr>
      <w:spacing w:before="80" w:after="0" w:line="100" w:lineRule="atLeast"/>
      <w:outlineLvl w:val="2"/>
    </w:pPr>
    <w:rPr>
      <w:caps/>
      <w:sz w:val="28"/>
      <w:szCs w:val="28"/>
    </w:rPr>
  </w:style>
  <w:style w:type="paragraph" w:styleId="Titolo4">
    <w:name w:val="heading 4"/>
    <w:basedOn w:val="Normale"/>
    <w:next w:val="Corpotesto"/>
    <w:qFormat/>
    <w:pPr>
      <w:keepNext/>
      <w:keepLines/>
      <w:numPr>
        <w:ilvl w:val="3"/>
        <w:numId w:val="1"/>
      </w:numPr>
      <w:spacing w:before="80" w:after="0" w:line="100" w:lineRule="atLeast"/>
      <w:outlineLvl w:val="3"/>
    </w:pPr>
    <w:rPr>
      <w:i/>
      <w:iCs/>
      <w:sz w:val="28"/>
      <w:szCs w:val="28"/>
    </w:rPr>
  </w:style>
  <w:style w:type="paragraph" w:styleId="Titolo5">
    <w:name w:val="heading 5"/>
    <w:basedOn w:val="Normale"/>
    <w:next w:val="Corpotesto"/>
    <w:qFormat/>
    <w:pPr>
      <w:keepNext/>
      <w:keepLines/>
      <w:numPr>
        <w:ilvl w:val="4"/>
        <w:numId w:val="1"/>
      </w:numPr>
      <w:spacing w:before="80" w:after="0" w:line="100" w:lineRule="atLeast"/>
      <w:outlineLvl w:val="4"/>
    </w:pPr>
    <w:rPr>
      <w:sz w:val="24"/>
      <w:szCs w:val="24"/>
    </w:rPr>
  </w:style>
  <w:style w:type="paragraph" w:styleId="Titolo6">
    <w:name w:val="heading 6"/>
    <w:basedOn w:val="Normale"/>
    <w:next w:val="Corpotesto"/>
    <w:qFormat/>
    <w:pPr>
      <w:keepNext/>
      <w:keepLines/>
      <w:numPr>
        <w:ilvl w:val="5"/>
        <w:numId w:val="1"/>
      </w:numPr>
      <w:spacing w:before="80" w:after="0" w:line="100" w:lineRule="atLeast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Corpotesto"/>
    <w:qFormat/>
    <w:pPr>
      <w:keepNext/>
      <w:keepLines/>
      <w:numPr>
        <w:ilvl w:val="6"/>
        <w:numId w:val="1"/>
      </w:numPr>
      <w:spacing w:before="80" w:after="0" w:line="100" w:lineRule="atLeast"/>
      <w:outlineLvl w:val="6"/>
    </w:pPr>
    <w:rPr>
      <w:color w:val="595959"/>
      <w:sz w:val="24"/>
      <w:szCs w:val="24"/>
    </w:rPr>
  </w:style>
  <w:style w:type="paragraph" w:styleId="Titolo8">
    <w:name w:val="heading 8"/>
    <w:basedOn w:val="Normale"/>
    <w:next w:val="Corpotesto"/>
    <w:qFormat/>
    <w:pPr>
      <w:keepNext/>
      <w:keepLines/>
      <w:numPr>
        <w:ilvl w:val="7"/>
        <w:numId w:val="1"/>
      </w:numPr>
      <w:spacing w:before="80" w:after="0" w:line="100" w:lineRule="atLeast"/>
      <w:outlineLvl w:val="7"/>
    </w:pPr>
    <w:rPr>
      <w:caps/>
    </w:rPr>
  </w:style>
  <w:style w:type="paragraph" w:styleId="Titolo9">
    <w:name w:val="heading 9"/>
    <w:basedOn w:val="Normale"/>
    <w:next w:val="Corpotesto"/>
    <w:qFormat/>
    <w:pPr>
      <w:keepNext/>
      <w:keepLines/>
      <w:numPr>
        <w:ilvl w:val="8"/>
        <w:numId w:val="1"/>
      </w:numPr>
      <w:spacing w:before="80" w:after="0" w:line="100" w:lineRule="atLeast"/>
      <w:outlineLvl w:val="8"/>
    </w:pPr>
    <w:rPr>
      <w:i/>
      <w:i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predefinitoparagrafo4">
    <w:name w:val="Car. predefinito paragrafo4"/>
  </w:style>
  <w:style w:type="character" w:customStyle="1" w:styleId="IntestazioneCarattere">
    <w:name w:val="Intestazione Carattere"/>
    <w:basedOn w:val="Carpredefinitoparagrafo4"/>
  </w:style>
  <w:style w:type="character" w:customStyle="1" w:styleId="PidipaginaCarattere">
    <w:name w:val="Piè di pagina Carattere"/>
    <w:basedOn w:val="Carpredefinitoparagrafo4"/>
  </w:style>
  <w:style w:type="character" w:customStyle="1" w:styleId="Titolo1Carattere">
    <w:name w:val="Titolo 1 Carattere"/>
    <w:rPr>
      <w:rFonts w:ascii="Century Gothic" w:hAnsi="Century Gothic" w:cs="font348"/>
      <w:caps/>
      <w:spacing w:val="10"/>
      <w:sz w:val="36"/>
      <w:szCs w:val="36"/>
    </w:rPr>
  </w:style>
  <w:style w:type="character" w:customStyle="1" w:styleId="Titolo2Carattere">
    <w:name w:val="Titolo 2 Carattere"/>
    <w:rPr>
      <w:rFonts w:ascii="Century Gothic" w:hAnsi="Century Gothic" w:cs="font348"/>
      <w:sz w:val="36"/>
      <w:szCs w:val="36"/>
    </w:rPr>
  </w:style>
  <w:style w:type="character" w:customStyle="1" w:styleId="Titolo3Carattere">
    <w:name w:val="Titolo 3 Carattere"/>
    <w:rPr>
      <w:rFonts w:ascii="Century Gothic" w:hAnsi="Century Gothic" w:cs="font348"/>
      <w:caps/>
      <w:sz w:val="28"/>
      <w:szCs w:val="28"/>
    </w:rPr>
  </w:style>
  <w:style w:type="character" w:customStyle="1" w:styleId="Titolo4Carattere">
    <w:name w:val="Titolo 4 Carattere"/>
    <w:rPr>
      <w:rFonts w:ascii="Century Gothic" w:hAnsi="Century Gothic" w:cs="font348"/>
      <w:i/>
      <w:iCs/>
      <w:sz w:val="28"/>
      <w:szCs w:val="28"/>
    </w:rPr>
  </w:style>
  <w:style w:type="character" w:customStyle="1" w:styleId="Titolo5Carattere">
    <w:name w:val="Titolo 5 Carattere"/>
    <w:rPr>
      <w:rFonts w:ascii="Century Gothic" w:hAnsi="Century Gothic" w:cs="font348"/>
      <w:sz w:val="24"/>
      <w:szCs w:val="24"/>
    </w:rPr>
  </w:style>
  <w:style w:type="character" w:customStyle="1" w:styleId="Titolo6Carattere">
    <w:name w:val="Titolo 6 Carattere"/>
    <w:rPr>
      <w:rFonts w:ascii="Century Gothic" w:hAnsi="Century Gothic" w:cs="font348"/>
      <w:i/>
      <w:iCs/>
      <w:sz w:val="24"/>
      <w:szCs w:val="24"/>
    </w:rPr>
  </w:style>
  <w:style w:type="character" w:customStyle="1" w:styleId="Titolo7Carattere">
    <w:name w:val="Titolo 7 Carattere"/>
    <w:rPr>
      <w:rFonts w:ascii="Century Gothic" w:hAnsi="Century Gothic" w:cs="font348"/>
      <w:color w:val="595959"/>
      <w:sz w:val="24"/>
      <w:szCs w:val="24"/>
    </w:rPr>
  </w:style>
  <w:style w:type="character" w:customStyle="1" w:styleId="Titolo8Carattere">
    <w:name w:val="Titolo 8 Carattere"/>
    <w:rPr>
      <w:rFonts w:ascii="Century Gothic" w:hAnsi="Century Gothic" w:cs="font348"/>
      <w:caps/>
    </w:rPr>
  </w:style>
  <w:style w:type="character" w:customStyle="1" w:styleId="Titolo9Carattere">
    <w:name w:val="Titolo 9 Carattere"/>
    <w:rPr>
      <w:rFonts w:ascii="Century Gothic" w:hAnsi="Century Gothic" w:cs="font348"/>
      <w:i/>
      <w:iCs/>
      <w:caps/>
    </w:rPr>
  </w:style>
  <w:style w:type="character" w:customStyle="1" w:styleId="TitoloCarattere">
    <w:name w:val="Titolo Carattere"/>
    <w:rPr>
      <w:rFonts w:ascii="Century Gothic" w:hAnsi="Century Gothic" w:cs="font348"/>
      <w:caps/>
      <w:spacing w:val="40"/>
      <w:sz w:val="76"/>
      <w:szCs w:val="76"/>
    </w:rPr>
  </w:style>
  <w:style w:type="character" w:customStyle="1" w:styleId="SottotitoloCarattere">
    <w:name w:val="Sottotitolo Carattere"/>
    <w:rPr>
      <w:color w:val="000000"/>
      <w:sz w:val="24"/>
      <w:szCs w:val="24"/>
    </w:rPr>
  </w:style>
  <w:style w:type="character" w:styleId="Enfasigrassetto">
    <w:name w:val="Strong"/>
    <w:qFormat/>
    <w:rPr>
      <w:rFonts w:ascii="Century Gothic" w:hAnsi="Century Gothic" w:cs="font348"/>
      <w:b/>
      <w:bCs/>
      <w:spacing w:val="0"/>
      <w:w w:val="100"/>
      <w:position w:val="0"/>
      <w:sz w:val="20"/>
      <w:szCs w:val="20"/>
      <w:vertAlign w:val="baseline"/>
    </w:rPr>
  </w:style>
  <w:style w:type="character" w:styleId="Enfasicorsivo">
    <w:name w:val="Emphasis"/>
    <w:qFormat/>
    <w:rPr>
      <w:rFonts w:ascii="Century Gothic" w:hAnsi="Century Gothic" w:cs="font348"/>
      <w:i/>
      <w:iCs/>
      <w:color w:val="7B0A60"/>
      <w:sz w:val="20"/>
      <w:szCs w:val="20"/>
    </w:rPr>
  </w:style>
  <w:style w:type="character" w:customStyle="1" w:styleId="CitazioneCarattere">
    <w:name w:val="Citazione Carattere"/>
    <w:rPr>
      <w:rFonts w:ascii="Century Gothic" w:hAnsi="Century Gothic" w:cs="font348"/>
      <w:sz w:val="24"/>
      <w:szCs w:val="24"/>
    </w:rPr>
  </w:style>
  <w:style w:type="character" w:customStyle="1" w:styleId="CitazioneintensaCarattere">
    <w:name w:val="Citazione intensa Carattere"/>
    <w:rPr>
      <w:rFonts w:ascii="Century Gothic" w:hAnsi="Century Gothic" w:cs="font348"/>
      <w:caps/>
      <w:color w:val="7B0A60"/>
      <w:spacing w:val="10"/>
      <w:sz w:val="28"/>
      <w:szCs w:val="28"/>
    </w:rPr>
  </w:style>
  <w:style w:type="character" w:customStyle="1" w:styleId="Enfasidelicata1">
    <w:name w:val="Enfasi delicata1"/>
    <w:rPr>
      <w:i/>
      <w:iCs/>
      <w:color w:val="00000A"/>
    </w:rPr>
  </w:style>
  <w:style w:type="character" w:customStyle="1" w:styleId="Enfasiintensa1">
    <w:name w:val="Enfasi intensa1"/>
    <w:rPr>
      <w:rFonts w:ascii="Century Gothic" w:hAnsi="Century Gothic" w:cs="font348"/>
      <w:b/>
      <w:bCs/>
      <w:i/>
      <w:iCs/>
      <w:color w:val="7B0A60"/>
      <w:spacing w:val="0"/>
      <w:w w:val="100"/>
      <w:position w:val="0"/>
      <w:sz w:val="20"/>
      <w:szCs w:val="20"/>
      <w:vertAlign w:val="baseline"/>
    </w:rPr>
  </w:style>
  <w:style w:type="character" w:customStyle="1" w:styleId="Riferimentodelicato1">
    <w:name w:val="Riferimento delicato1"/>
    <w:rPr>
      <w:rFonts w:ascii="Century Gothic" w:hAnsi="Century Gothic" w:cs="font348"/>
      <w:smallCaps/>
      <w:color w:val="00000A"/>
      <w:spacing w:val="10"/>
      <w:w w:val="100"/>
      <w:sz w:val="20"/>
      <w:szCs w:val="20"/>
      <w:u w:val="single" w:color="000000"/>
    </w:rPr>
  </w:style>
  <w:style w:type="character" w:customStyle="1" w:styleId="Riferimentointenso1">
    <w:name w:val="Riferimento intenso1"/>
    <w:rPr>
      <w:rFonts w:ascii="Century Gothic" w:hAnsi="Century Gothic" w:cs="font348"/>
      <w:b/>
      <w:bCs/>
      <w:smallCaps/>
      <w:color w:val="191919"/>
      <w:spacing w:val="10"/>
      <w:w w:val="100"/>
      <w:position w:val="0"/>
      <w:sz w:val="20"/>
      <w:szCs w:val="20"/>
      <w:u w:val="single"/>
      <w:vertAlign w:val="baseline"/>
    </w:rPr>
  </w:style>
  <w:style w:type="character" w:customStyle="1" w:styleId="Titolodellibro1">
    <w:name w:val="Titolo del libro1"/>
    <w:rPr>
      <w:rFonts w:ascii="Century Gothic" w:hAnsi="Century Gothic" w:cs="font348"/>
      <w:b/>
      <w:bCs/>
      <w:i/>
      <w:iCs/>
      <w:caps w:val="0"/>
      <w:smallCaps w:val="0"/>
      <w:color w:val="00000A"/>
      <w:spacing w:val="10"/>
      <w:w w:val="100"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notaapidipaginaCarattere">
    <w:name w:val="Testo nota a piè di pagina Carattere"/>
    <w:rPr>
      <w:rFonts w:ascii="Calibri" w:eastAsia="Calibri" w:hAnsi="Calibri" w:cs="Times New Roman"/>
      <w:sz w:val="20"/>
      <w:szCs w:val="20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dellanota">
    <w:name w:val="Carattere della nota"/>
  </w:style>
  <w:style w:type="character" w:customStyle="1" w:styleId="Rimandonotaapidipagina10">
    <w:name w:val="Rimando nota a piè di pagina1"/>
    <w:rPr>
      <w:vertAlign w:val="superscript"/>
    </w:rPr>
  </w:style>
  <w:style w:type="character" w:customStyle="1" w:styleId="hps">
    <w:name w:val="hps"/>
    <w:basedOn w:val="Carpredefinitoparagrafo4"/>
  </w:style>
  <w:style w:type="character" w:customStyle="1" w:styleId="hpsatn">
    <w:name w:val="hps atn"/>
    <w:basedOn w:val="Carpredefinitoparagrafo4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Cs w:val="20"/>
      <w:lang w:val="fr-FR"/>
    </w:rPr>
  </w:style>
  <w:style w:type="character" w:styleId="Numeropagina">
    <w:name w:val="page number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WW8Num2z0">
    <w:name w:val="WW8Num2z0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Didascalia5">
    <w:name w:val="Didascalia5"/>
    <w:basedOn w:val="Normale"/>
    <w:pPr>
      <w:spacing w:line="100" w:lineRule="atLeast"/>
    </w:pPr>
    <w:rPr>
      <w:b/>
      <w:bCs/>
      <w:color w:val="A50E82"/>
      <w:spacing w:val="10"/>
      <w:sz w:val="16"/>
      <w:szCs w:val="16"/>
    </w:rPr>
  </w:style>
  <w:style w:type="paragraph" w:styleId="Titolo">
    <w:name w:val="Title"/>
    <w:basedOn w:val="Normale"/>
    <w:next w:val="Sottotitolo"/>
    <w:qFormat/>
    <w:pPr>
      <w:spacing w:after="0" w:line="100" w:lineRule="atLeast"/>
    </w:pPr>
    <w:rPr>
      <w:b/>
      <w:bCs/>
      <w:caps/>
      <w:spacing w:val="40"/>
      <w:sz w:val="76"/>
      <w:szCs w:val="76"/>
    </w:rPr>
  </w:style>
  <w:style w:type="paragraph" w:styleId="Sottotitolo">
    <w:name w:val="Subtitle"/>
    <w:basedOn w:val="Normale"/>
    <w:next w:val="Corpotesto"/>
    <w:qFormat/>
    <w:pPr>
      <w:spacing w:after="240"/>
    </w:pPr>
    <w:rPr>
      <w:i/>
      <w:iCs/>
      <w:color w:val="000000"/>
      <w:sz w:val="24"/>
      <w:szCs w:val="24"/>
    </w:r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entury Gothic" w:eastAsia="SimSun" w:hAnsi="Century Gothic" w:cs="font348"/>
      <w:sz w:val="21"/>
      <w:szCs w:val="21"/>
      <w:lang w:eastAsia="ar-SA"/>
    </w:rPr>
  </w:style>
  <w:style w:type="paragraph" w:customStyle="1" w:styleId="Citazione1">
    <w:name w:val="Citazione1"/>
    <w:basedOn w:val="Normale"/>
    <w:pPr>
      <w:spacing w:before="160"/>
      <w:ind w:left="720"/>
    </w:pPr>
    <w:rPr>
      <w:sz w:val="24"/>
      <w:szCs w:val="24"/>
    </w:rPr>
  </w:style>
  <w:style w:type="paragraph" w:customStyle="1" w:styleId="Citazioneintensa1">
    <w:name w:val="Citazione intensa1"/>
    <w:basedOn w:val="Normale"/>
    <w:pPr>
      <w:spacing w:before="100" w:after="240"/>
      <w:ind w:left="936" w:right="936"/>
      <w:jc w:val="center"/>
    </w:pPr>
    <w:rPr>
      <w:caps/>
      <w:color w:val="7B0A60"/>
      <w:spacing w:val="10"/>
      <w:sz w:val="28"/>
      <w:szCs w:val="28"/>
    </w:rPr>
  </w:style>
  <w:style w:type="paragraph" w:customStyle="1" w:styleId="Intestazioneindice">
    <w:name w:val="Intestazione indice"/>
    <w:basedOn w:val="Titolo1"/>
    <w:pPr>
      <w:numPr>
        <w:numId w:val="0"/>
      </w:numPr>
      <w:suppressLineNumbers/>
    </w:pPr>
    <w:rPr>
      <w:b/>
      <w:bCs/>
      <w:sz w:val="32"/>
      <w:szCs w:val="32"/>
    </w:rPr>
  </w:style>
  <w:style w:type="paragraph" w:customStyle="1" w:styleId="Testonotaapidipagina1">
    <w:name w:val="Testo nota a piè di pagina1"/>
    <w:basedOn w:val="Normale"/>
    <w:pPr>
      <w:spacing w:after="0" w:line="100" w:lineRule="atLeast"/>
      <w:jc w:val="both"/>
    </w:pPr>
    <w:rPr>
      <w:rFonts w:ascii="Adobe Garamond Pro" w:eastAsia="Calibri" w:hAnsi="Adobe Garamond Pro" w:cs="Times New Roman"/>
      <w:sz w:val="18"/>
      <w:szCs w:val="20"/>
    </w:rPr>
  </w:style>
  <w:style w:type="paragraph" w:styleId="Testonotaapidipagina">
    <w:name w:val="footnote text"/>
    <w:basedOn w:val="Normale"/>
    <w:pPr>
      <w:suppressLineNumbers/>
      <w:spacing w:after="0" w:line="200" w:lineRule="atLeast"/>
      <w:jc w:val="both"/>
    </w:pPr>
    <w:rPr>
      <w:rFonts w:ascii="Adobe Garamond Pro" w:hAnsi="Adobe Garamond Pro" w:cs="Adobe Garamond Pro"/>
      <w:sz w:val="18"/>
      <w:szCs w:val="20"/>
    </w:rPr>
  </w:style>
  <w:style w:type="paragraph" w:customStyle="1" w:styleId="Indiceautore">
    <w:name w:val="Indice autore"/>
    <w:basedOn w:val="Titolo3"/>
    <w:pPr>
      <w:keepLines w:val="0"/>
      <w:widowControl w:val="0"/>
      <w:numPr>
        <w:ilvl w:val="0"/>
        <w:numId w:val="0"/>
      </w:numPr>
      <w:spacing w:before="0" w:after="80" w:line="225" w:lineRule="exact"/>
      <w:jc w:val="center"/>
    </w:pPr>
    <w:rPr>
      <w:rFonts w:ascii="Garamond" w:eastAsia="Times New Roman" w:hAnsi="Garamond" w:cs="Times New Roman"/>
      <w:i/>
      <w:iCs/>
      <w:color w:val="00000A"/>
      <w:sz w:val="21"/>
      <w:szCs w:val="21"/>
    </w:rPr>
  </w:style>
  <w:style w:type="paragraph" w:customStyle="1" w:styleId="Contenutocornice">
    <w:name w:val="Contenuto cornice"/>
    <w:basedOn w:val="Corpotesto"/>
  </w:style>
  <w:style w:type="paragraph" w:customStyle="1" w:styleId="NormaleWeb1">
    <w:name w:val="Normale (Web)1"/>
    <w:basedOn w:val="Normale"/>
    <w:pPr>
      <w:spacing w:before="100" w:after="100"/>
    </w:pPr>
    <w:rPr>
      <w:rFonts w:ascii="Adobe Garamond Pro" w:hAnsi="Adobe Garamond Pro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ban@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69C33-973E-45C7-9E0D-80B3F9A7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Links>
    <vt:vector size="6" baseType="variant">
      <vt:variant>
        <vt:i4>7471129</vt:i4>
      </vt:variant>
      <vt:variant>
        <vt:i4>0</vt:i4>
      </vt:variant>
      <vt:variant>
        <vt:i4>0</vt:i4>
      </vt:variant>
      <vt:variant>
        <vt:i4>5</vt:i4>
      </vt:variant>
      <vt:variant>
        <vt:lpwstr>mailto:urban@it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Orioli</dc:creator>
  <cp:keywords/>
  <cp:lastModifiedBy>Silvana</cp:lastModifiedBy>
  <cp:revision>3</cp:revision>
  <cp:lastPrinted>1899-12-31T22:00:00Z</cp:lastPrinted>
  <dcterms:created xsi:type="dcterms:W3CDTF">2017-07-25T09:47:00Z</dcterms:created>
  <dcterms:modified xsi:type="dcterms:W3CDTF">2017-07-25T09:47:00Z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